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3.xml" ContentType="application/xml"/>
  <Override PartName="/customXml/item4.xml" ContentType="application/xml"/>
  <Override PartName="/customXml/item5.xml" ContentType="application/xml"/>
  <Override PartName="/customXml/item6.xml" ContentType="application/xml"/>
  <Override PartName="/customXml/item7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!-- Generated by Spire.Doc --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wpc="http://schemas.microsoft.com/office/word/2010/wordprocessingCanvas" xmlns:wp14="http://schemas.microsoft.com/office/word/2010/wordprocessingDrawing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cx="http://schemas.microsoft.com/office/drawing/2014/chartex" xmlns:cx1="http://schemas.microsoft.com/office/drawing/2015/9/8/chartex" mc:Ignorable="w14 wp14">
  <w:body>
    <w:tbl>
      <w:tblPr>
        <w:tblStyle w:val="TableGrid"/>
        <w:tblpPr w:leftFromText="180" w:rightFromText="180" w:vertAnchor="page" w:horzAnchor="page" w:tblpX="1330" w:tblpY="864"/>
        <w:tblW w:w="9869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0" w:type="dxa"/>
          <w:left w:w="108" w:type="dxa"/>
          <w:bottom w:w="0" w:type="dxa"/>
          <w:right w:w="108" w:type="dxa"/>
        </w:tblCellMar>
        <w:tblLook w:firstRow="0" w:lastRow="0" w:firstColumn="0" w:lastColumn="0" w:noHBand="1" w:noVBand="1"/>
      </w:tblPr>
      <w:tblGrid>
        <w:gridCol w:w="4934"/>
        <w:gridCol w:w="4935"/>
      </w:tblGrid>
      <w:tr>
        <w:tblPrEx>
          <w:tblW w:w="9869" w:type="dxa"/>
          <w:tblInd w:w="0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39"/>
        </w:trPr>
        <w:tc>
          <w:tcPr>
            <w:tcW w:w="4934" w:type="dxa"/>
          </w:tcPr>
          <w:p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935" w:type="dxa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</w:t>
            </w:r>
            <w:r>
              <w:rPr>
                <w:rFonts w:hint="default"/>
                <w:sz w:val="28"/>
                <w:szCs w:val="28"/>
                <w:lang w:val="ru-RU"/>
              </w:rPr>
              <w:t xml:space="preserve">           </w:t>
            </w:r>
            <w:r>
              <w:rPr>
                <w:sz w:val="28"/>
                <w:szCs w:val="28"/>
              </w:rPr>
              <w:t xml:space="preserve">Приложение</w:t>
            </w:r>
          </w:p>
          <w:p>
            <w:pPr>
              <w:jc w:val="right"/>
              <w:rPr>
                <w:sz w:val="28"/>
                <w:szCs w:val="28"/>
              </w:rPr>
            </w:pPr>
          </w:p>
          <w:p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УТВЕРЖД</w:t>
            </w:r>
            <w:r>
              <w:rPr>
                <w:rFonts w:hint="default"/>
                <w:sz w:val="28"/>
                <w:szCs w:val="28"/>
                <w:lang w:val="ru-RU"/>
              </w:rPr>
              <w:t xml:space="preserve">Ё</w:t>
            </w:r>
            <w:r>
              <w:rPr>
                <w:sz w:val="28"/>
                <w:szCs w:val="28"/>
              </w:rPr>
              <w:t xml:space="preserve">Н</w:t>
            </w:r>
          </w:p>
          <w:p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постановлением администрации</w:t>
            </w:r>
          </w:p>
          <w:p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Греховского сельского поселения</w:t>
            </w:r>
          </w:p>
          <w:p>
            <w:pPr>
              <w:wordWrap w:val="0"/>
              <w:jc w:val="right"/>
              <w:rPr>
                <w:rFonts w:hint="default"/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</w:rPr>
              <w:t xml:space="preserve">от </w:t>
            </w:r>
            <w:r>
              <w:rPr>
                <w:rFonts w:hint="default"/>
                <w:sz w:val="28"/>
                <w:szCs w:val="28"/>
                <w:lang w:val="ru-RU"/>
              </w:rPr>
              <w:t xml:space="preserve">21.07.2026</w:t>
            </w:r>
            <w:r>
              <w:rPr>
                <w:sz w:val="28"/>
                <w:szCs w:val="28"/>
              </w:rPr>
              <w:t xml:space="preserve"> №</w:t>
            </w:r>
            <w:r>
              <w:rPr>
                <w:rFonts w:hint="default"/>
                <w:sz w:val="28"/>
                <w:szCs w:val="28"/>
                <w:lang w:val="ru-RU"/>
              </w:rPr>
              <w:t xml:space="preserve"> 55</w:t>
            </w:r>
          </w:p>
        </w:tc>
      </w:tr>
    </w:tbl>
    <w:p>
      <w:pPr>
        <w:spacing w:before="480"/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ru-RU"/>
        </w:rPr>
        <w:t xml:space="preserve">П</w:t>
      </w:r>
      <w:r>
        <w:rPr>
          <w:b/>
          <w:sz w:val="28"/>
          <w:szCs w:val="28"/>
        </w:rPr>
        <w:t xml:space="preserve">ОРЯДОК</w:t>
      </w:r>
    </w:p>
    <w:p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сообщения </w:t>
      </w:r>
      <w:r>
        <w:rPr>
          <w:rFonts w:eastAsia="宋体" w:eastAsiaTheme="minorHAnsi"/>
          <w:b/>
          <w:sz w:val="28"/>
          <w:szCs w:val="28"/>
          <w:lang w:eastAsia="en-US"/>
        </w:rPr>
        <w:t xml:space="preserve">о получении подарка </w:t>
      </w:r>
      <w:r>
        <w:rPr>
          <w:rFonts w:eastAsia="宋体" w:eastAsiaTheme="minorHAnsi"/>
          <w:b/>
          <w:bCs/>
          <w:sz w:val="28"/>
          <w:szCs w:val="28"/>
          <w:lang w:eastAsia="en-US"/>
        </w:rPr>
        <w:t xml:space="preserve">в связи с протокольными мероприятиями, служебными командировками и другими официальными мероприятиями, участие в которых связано с исполнением служебных (должностных) обязанностей, его сдачи, оценки и реализации (выкупа)</w:t>
      </w:r>
    </w:p>
    <w:p>
      <w:pPr>
        <w:widowControl w:val="0"/>
        <w:autoSpaceDE w:val="0"/>
        <w:autoSpaceDN w:val="0"/>
        <w:adjustRightInd w:val="0"/>
        <w:ind w:left="7088"/>
        <w:outlineLvl w:val="1"/>
        <w:rPr>
          <w:sz w:val="28"/>
          <w:szCs w:val="28"/>
        </w:rPr>
      </w:pPr>
    </w:p>
    <w:p>
      <w:pPr>
        <w:pStyle w:val="ConsPlusNormal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240" w:lineRule="auto"/>
        <w:ind w:firstLine="709"/>
        <w:jc w:val="both"/>
        <w:textAlignment w:val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Настоящий Порядок сообщения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служебных (должностных) обязанностей, его сдачи, оценки и реализации (выкупа) (далее – Порядок) определяет правила сообщения лицом, замещающим муниципальную должность главы </w:t>
      </w:r>
      <w:r>
        <w:rPr>
          <w:rFonts w:ascii="Times New Roman" w:hAnsi="Times New Roman" w:cs="Times New Roman"/>
          <w:i w:val="0"/>
          <w:iCs/>
          <w:sz w:val="28"/>
          <w:szCs w:val="28"/>
          <w:lang w:val="ru-RU"/>
        </w:rPr>
        <w:t xml:space="preserve">Греховского</w:t>
      </w:r>
      <w:r>
        <w:rPr>
          <w:rFonts w:ascii="Times New Roman" w:hAnsi="Times New Roman" w:cs="Times New Roman" w:hint="default"/>
          <w:i w:val="0"/>
          <w:iCs/>
          <w:sz w:val="28"/>
          <w:szCs w:val="28"/>
          <w:lang w:val="ru-RU"/>
        </w:rPr>
        <w:t xml:space="preserve"> сельского поселения Советского района Кировской области</w:t>
      </w:r>
      <w:r>
        <w:rPr>
          <w:rFonts w:ascii="Times New Roman" w:hAnsi="Times New Roman" w:cs="Times New Roman"/>
          <w:sz w:val="28"/>
          <w:szCs w:val="28"/>
        </w:rPr>
        <w:t xml:space="preserve">, муниципальными служащими администрации </w:t>
      </w:r>
      <w:r>
        <w:rPr>
          <w:rFonts w:ascii="Times New Roman" w:hAnsi="Times New Roman" w:cs="Times New Roman"/>
          <w:i w:val="0"/>
          <w:iCs/>
          <w:sz w:val="28"/>
          <w:szCs w:val="28"/>
          <w:lang w:val="ru-RU"/>
        </w:rPr>
        <w:t xml:space="preserve">Греховского</w:t>
      </w:r>
      <w:r>
        <w:rPr>
          <w:rFonts w:ascii="Times New Roman" w:hAnsi="Times New Roman" w:cs="Times New Roman" w:hint="default"/>
          <w:i w:val="0"/>
          <w:iCs/>
          <w:sz w:val="28"/>
          <w:szCs w:val="28"/>
          <w:lang w:val="ru-RU"/>
        </w:rPr>
        <w:t xml:space="preserve"> сельского поселения</w:t>
      </w:r>
      <w:r>
        <w:rPr>
          <w:rFonts w:ascii="Times New Roman" w:hAnsi="Times New Roman" w:cs="Times New Roman"/>
          <w:sz w:val="28"/>
          <w:szCs w:val="28"/>
        </w:rPr>
        <w:t xml:space="preserve"> (далее соответственно – лицо, замещающее муниципальную должность, служащие),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их должностным положением или исполнением ими служебных (должностных) обязанностей, порядок сдачи и оценки подарка, реализации (выкупа) и зачисления средств, вырученных от его реализации.</w:t>
      </w:r>
    </w:p>
    <w:p>
      <w:pPr>
        <w:pStyle w:val="ConsPlusNormal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240" w:lineRule="auto"/>
        <w:ind w:firstLine="709"/>
        <w:jc w:val="both"/>
        <w:textAlignment w:val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Для целей настоящего Порядка используются следующие понятия:</w:t>
      </w:r>
    </w:p>
    <w:p>
      <w:pPr>
        <w:pStyle w:val="ConsPlusNormal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240" w:lineRule="auto"/>
        <w:ind w:firstLine="709"/>
        <w:jc w:val="both"/>
        <w:textAlignment w:val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«подарок, полученный в связи с протокольными мероприятиями, служебными командировками и другими официальными мероприятиями» – подарок, полученный лицом, замещающим муниципальную должность, служащим от физических (юридических) лиц, которые осуществляют дарение исходя из должностного положения одаряемого или исполнения им служебных (должностных) обязанностей, за исключением канцелярских принадлежностей, которые в рамках протокольных мероприятий, служебных командировок и других официальных мероприятий предоставлены каждому участнику указанных мероприятий в целях исполнения им своих служебных (должностных) обязанностей, цветов и ценных подарков, которые вручены в качестве поощрения (награды);</w:t>
      </w:r>
    </w:p>
    <w:p>
      <w:pPr>
        <w:pStyle w:val="ConsPlusNormal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240" w:lineRule="auto"/>
        <w:ind w:firstLine="709"/>
        <w:jc w:val="both"/>
        <w:textAlignment w:val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«получение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служебных (должностных) обязанностей» – получение лицом, замещающим муниципальную должность, служащим лично или через посредника от физических (юридических) лиц подарка в рамках осуществления деятельности, предусмотренной должностной инструкцией, а также в связи с исполнением служебных (должностных) обязанностей в случаях, установленных федеральными законами и иными нормативными актами, определяющими особенности правового положения и специфику профессиональной служебной и трудовой деятельности указанных лиц.</w:t>
      </w:r>
    </w:p>
    <w:p>
      <w:pPr>
        <w:pStyle w:val="ConsPlusNormal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240" w:lineRule="auto"/>
        <w:ind w:firstLine="709"/>
        <w:jc w:val="both"/>
        <w:textAlignment w:val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Лицо, замещающее муниципальную должность, служащие не вправе получать подарки от физических (юридических) лиц в связи с их должностным положением или исполнением ими служебных (должностных) обязанностей, за исключением подарков, полученных в 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обязанностей.</w:t>
      </w:r>
    </w:p>
    <w:p>
      <w:pPr>
        <w:pStyle w:val="ConsPlusNormal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240" w:lineRule="auto"/>
        <w:ind w:firstLine="709"/>
        <w:jc w:val="both"/>
        <w:textAlignment w:val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Лицо, замещающее муниципальную должность, служащие обязаны в порядке, предусмотренном настоящим Порядком, уведомлять обо всех случаях получения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обязанностей, администрацию </w:t>
      </w:r>
      <w:r>
        <w:rPr>
          <w:rFonts w:ascii="Times New Roman" w:hAnsi="Times New Roman" w:cs="Times New Roman"/>
          <w:i w:val="0"/>
          <w:iCs/>
          <w:sz w:val="28"/>
          <w:szCs w:val="28"/>
          <w:lang w:val="ru-RU"/>
        </w:rPr>
        <w:t xml:space="preserve">Греховского</w:t>
      </w:r>
      <w:r>
        <w:rPr>
          <w:rFonts w:ascii="Times New Roman" w:hAnsi="Times New Roman" w:cs="Times New Roman" w:hint="default"/>
          <w:i w:val="0"/>
          <w:iCs/>
          <w:sz w:val="28"/>
          <w:szCs w:val="28"/>
          <w:lang w:val="ru-RU"/>
        </w:rPr>
        <w:t xml:space="preserve"> сельского поселения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</w:p>
    <w:p>
      <w:pPr>
        <w:pStyle w:val="ConsPlusNormal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240" w:lineRule="auto"/>
        <w:ind w:firstLine="709"/>
        <w:jc w:val="both"/>
        <w:textAlignment w:val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Уведомление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служебных (должностных) обязанностей (далее – уведомление), составленное согласно приложению № 1, представляется не позднее 3 рабочих дней со дня получения подарка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ведущему</w:t>
      </w:r>
      <w:r>
        <w:rPr>
          <w:rFonts w:ascii="Times New Roman" w:hAnsi="Times New Roman" w:cs="Times New Roman" w:hint="default"/>
          <w:sz w:val="28"/>
          <w:szCs w:val="28"/>
          <w:lang w:val="ru-RU"/>
        </w:rPr>
        <w:t xml:space="preserve"> специалисту администрации Греховского сельского поселения </w:t>
      </w:r>
      <w:r>
        <w:rPr>
          <w:rFonts w:ascii="Times New Roman" w:hAnsi="Times New Roman" w:cs="Times New Roman"/>
          <w:sz w:val="28"/>
          <w:szCs w:val="28"/>
        </w:rPr>
        <w:t xml:space="preserve"> (далее –  ответственное лицо). К уведомлению прилагаются документы (при их наличии), подтверждающие стоимость подарка (кассовый чек, товарный чек, иной документ об оплате (приобретении) подарка).</w:t>
      </w:r>
    </w:p>
    <w:p>
      <w:pPr>
        <w:pStyle w:val="ConsPlusNormal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240" w:lineRule="auto"/>
        <w:ind w:firstLine="709"/>
        <w:jc w:val="both"/>
        <w:textAlignment w:val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случае если подарок получен во время служебной командировки, уведомление представляется не позднее 3 рабочих дней со дня возвращения лица, получившего подарок, из служебной командировки.</w:t>
      </w:r>
    </w:p>
    <w:p>
      <w:pPr>
        <w:pStyle w:val="ConsPlusNormal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240" w:lineRule="auto"/>
        <w:ind w:firstLine="709"/>
        <w:jc w:val="both"/>
        <w:textAlignment w:val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невозможности подачи уведомления в сроки, указанные в абзацах первом и втором настоящего пункта, по причине, не зависящей от лица, замещающего муниципальную должность, служащего, оно представляется не позднее следующего дня после ее устранения.</w:t>
      </w:r>
    </w:p>
    <w:p>
      <w:pPr>
        <w:pStyle w:val="ConsPlusNormal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240" w:lineRule="auto"/>
        <w:ind w:firstLine="709"/>
        <w:jc w:val="both"/>
        <w:textAlignment w:val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Регистрация уведомлений осуществляется ответственным лицом в день их поступления в журнале регистрации уведомлений, составленном по форме согласно приложению № 2.</w:t>
      </w:r>
    </w:p>
    <w:p>
      <w:pPr>
        <w:pStyle w:val="ConsPlusNormal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240" w:lineRule="auto"/>
        <w:ind w:firstLine="709"/>
        <w:jc w:val="both"/>
        <w:textAlignment w:val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Уведомление составляется в 2 экземплярах, один из которых возвращается лицу, представившему уведомление, с отметкой о регистрации, другой экземпляр направляется в комиссию по поступлению и выбытию активов администрации </w:t>
      </w:r>
      <w:r>
        <w:rPr>
          <w:rFonts w:ascii="Times New Roman" w:hAnsi="Times New Roman" w:cs="Times New Roman"/>
          <w:i w:val="0"/>
          <w:iCs/>
          <w:sz w:val="28"/>
          <w:szCs w:val="28"/>
          <w:lang w:val="ru-RU"/>
        </w:rPr>
        <w:t xml:space="preserve">Греховского</w:t>
      </w:r>
      <w:r>
        <w:rPr>
          <w:rFonts w:ascii="Times New Roman" w:hAnsi="Times New Roman" w:cs="Times New Roman" w:hint="default"/>
          <w:i w:val="0"/>
          <w:iCs/>
          <w:sz w:val="28"/>
          <w:szCs w:val="28"/>
          <w:lang w:val="ru-RU"/>
        </w:rPr>
        <w:t xml:space="preserve"> сельского поселения</w:t>
      </w:r>
      <w:r>
        <w:rPr>
          <w:rFonts w:ascii="Times New Roman" w:hAnsi="Times New Roman" w:cs="Times New Roman"/>
          <w:sz w:val="28"/>
          <w:szCs w:val="28"/>
        </w:rPr>
        <w:t xml:space="preserve"> (далее – комиссия).</w:t>
      </w:r>
    </w:p>
    <w:p>
      <w:pPr>
        <w:pStyle w:val="ConsPlusNormal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240" w:lineRule="auto"/>
        <w:ind w:firstLine="709"/>
        <w:jc w:val="both"/>
        <w:textAlignment w:val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 Подарок, стоимость которого подтверждается документами и превышает 3 тыс. рублей либо стоимость которого получившим его служащему неизвестна, сдается ответственному лицу, которое принимает его на хранение по акту приема-передачи, составленному согласно приложению № 3, не позднее 5 рабочих дней со дня регистрации уведомления в журнале регистрации уведомлений.</w:t>
      </w:r>
    </w:p>
    <w:p>
      <w:pPr>
        <w:pStyle w:val="ConsPlusNormal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240" w:lineRule="auto"/>
        <w:ind w:firstLine="709"/>
        <w:jc w:val="both"/>
        <w:textAlignment w:val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8. Подарок, полученный лицом, замещающим муниципальную должность, независимо от его стоимости, подлежит передаче на хранение в порядке, предусмотренном пунктом 7 настоящего Порядка.</w:t>
      </w:r>
    </w:p>
    <w:p>
      <w:pPr>
        <w:pStyle w:val="ConsPlusNormal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240" w:lineRule="auto"/>
        <w:ind w:firstLine="709"/>
        <w:jc w:val="both"/>
        <w:textAlignment w:val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9. До передачи подарка по акту приема-передачи ответственность в соответствии с законодательством Российской Федерации за утрату или повреждение подарка несет лицо, получившее подарок.</w:t>
      </w:r>
    </w:p>
    <w:p>
      <w:pPr>
        <w:pStyle w:val="ConsPlusNormal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240" w:lineRule="auto"/>
        <w:ind w:firstLine="709"/>
        <w:jc w:val="both"/>
        <w:textAlignment w:val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10. В целях принятия к бухгалтерскому учету подарка в порядке, установленном законодательством Российской Федерации, определение его стоимости проводится на основе рыночной цены, действующей на дату принятия к учету подарка, или цены на аналогичную материальную ценность в сопоставимых условиях с привлечением при необходимости комиссии</w:t>
      </w:r>
      <w:r>
        <w:rPr>
          <w:rFonts w:ascii="Times New Roman" w:hAnsi="Times New Roman" w:cs="Times New Roman" w:hint="default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или коллегиального органа. Сведения о рыночной цене подтверждаются документально, а при невозможности документального подтверждения –  экспертным путем. </w:t>
      </w:r>
    </w:p>
    <w:p>
      <w:pPr>
        <w:pStyle w:val="ConsPlusNormal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240" w:lineRule="auto"/>
        <w:ind w:firstLine="709"/>
        <w:jc w:val="both"/>
        <w:textAlignment w:val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Подарок возвращается сдавшему его лицу по акту возврата подарка, составленному согласно приложению № 4, в случае, если его стоимость не превышает 3 тыс. рублей.</w:t>
      </w:r>
    </w:p>
    <w:p>
      <w:pPr>
        <w:pStyle w:val="ConsPlusNormal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240" w:lineRule="auto"/>
        <w:ind w:firstLine="709"/>
        <w:jc w:val="both"/>
        <w:textAlignment w:val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11.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О</w:t>
      </w:r>
      <w:r>
        <w:rPr>
          <w:rFonts w:ascii="Times New Roman" w:hAnsi="Times New Roman" w:cs="Times New Roman"/>
          <w:sz w:val="28"/>
          <w:szCs w:val="28"/>
        </w:rPr>
        <w:t xml:space="preserve">тветственное лицо обеспечивает включение в установленном порядке принятого к бухгалтерскому учету подарка, стоимость которого превышает 3 тыс. рублей, в реестр муниципального имущества муниципального образования.</w:t>
      </w:r>
    </w:p>
    <w:p>
      <w:pPr>
        <w:pStyle w:val="ConsPlusNormal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240" w:lineRule="auto"/>
        <w:ind w:firstLine="709"/>
        <w:jc w:val="both"/>
        <w:textAlignment w:val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12. Лицо, замещающее муниципальную должность, сдавшее подарок, может его выкупить, направив ответственному лицу заявление о выкупе подарка согласно приложению № 5 не позднее двух месяцев со дня сдачи подарка.</w:t>
      </w:r>
    </w:p>
    <w:p>
      <w:pPr>
        <w:pStyle w:val="ConsPlusNormal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240" w:lineRule="auto"/>
        <w:ind w:firstLine="709"/>
        <w:jc w:val="both"/>
        <w:textAlignment w:val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Служащий, сдавший подарок, может его выкупить, направив на имя представителя нанимателя заявление о выкупе подарка согласно приложению № 5 не позднее двух месяцев со дня сдачи подарка.</w:t>
      </w:r>
    </w:p>
    <w:p>
      <w:pPr>
        <w:pStyle w:val="ConsPlusNormal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240" w:lineRule="auto"/>
        <w:ind w:firstLine="709"/>
        <w:jc w:val="both"/>
        <w:textAlignment w:val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13.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О</w:t>
      </w:r>
      <w:r>
        <w:rPr>
          <w:rFonts w:ascii="Times New Roman" w:hAnsi="Times New Roman" w:cs="Times New Roman"/>
          <w:sz w:val="28"/>
          <w:szCs w:val="28"/>
        </w:rPr>
        <w:t xml:space="preserve">тветственное лицо в течение 3 месяцев со дня поступления заявления, указанного в пункте 12 настоящего Порядка, организует оценку стоимости подарка для реализации (выкупа) и уведомляет в письменной форме лицо, подавшее заявление, о результатах оценки, после чего в течение месяца заявитель выкупает подарок по установленной в результате оценки стоимости или отказывается от выкупа.</w:t>
      </w:r>
    </w:p>
    <w:p>
      <w:pPr>
        <w:pStyle w:val="ConsPlusNormal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240" w:lineRule="auto"/>
        <w:ind w:firstLine="709"/>
        <w:jc w:val="both"/>
        <w:textAlignment w:val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14. В случае если в отношении подарка, изготовленного из драгоценных металлов и (или) драгоценных камней, не поступило от лица, замещающего муниципальную должность, служащих заявление, указанное в пункте 12 настоящего Порядка, либо в случае отказа указанных лиц от выкупа такого подарка подарок, изготовленный из драгоценных металлов и (или) драгоценных камней, подлежит передаче уполномоченным структурным подразделением в федеральное казенное учреждение «Государственное учреждение по формированию Государственного фонда драгоценных металлов и драгоценных камней Российской Федерации, хранению, отпуску и использованию драгоценных металлов и драгоценных камней (Гохран России) при Министерстве финансов Российской Федерации» для зачисления в Государственный фонд драгоценных металлов и драгоценных камней Российской Федерации.</w:t>
      </w:r>
    </w:p>
    <w:p>
      <w:pPr>
        <w:pStyle w:val="ConsPlusNormal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240" w:lineRule="auto"/>
        <w:ind w:firstLine="709"/>
        <w:jc w:val="both"/>
        <w:textAlignment w:val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15. Подарок, в отношении которого не поступило заявление, указанное в пункте 12 настоящего Порядка, может использоваться администрацией </w:t>
      </w:r>
      <w:r>
        <w:rPr>
          <w:rFonts w:ascii="Times New Roman" w:hAnsi="Times New Roman" w:cs="Times New Roman"/>
          <w:i w:val="0"/>
          <w:iCs/>
          <w:sz w:val="28"/>
          <w:szCs w:val="28"/>
          <w:lang w:val="ru-RU"/>
        </w:rPr>
        <w:t xml:space="preserve">Греховского</w:t>
      </w:r>
      <w:r>
        <w:rPr>
          <w:rFonts w:ascii="Times New Roman" w:hAnsi="Times New Roman" w:cs="Times New Roman" w:hint="default"/>
          <w:i w:val="0"/>
          <w:iCs/>
          <w:sz w:val="28"/>
          <w:szCs w:val="28"/>
          <w:lang w:val="ru-RU"/>
        </w:rPr>
        <w:t xml:space="preserve"> сельского поселения</w:t>
      </w:r>
      <w:r>
        <w:rPr>
          <w:rFonts w:ascii="Times New Roman" w:hAnsi="Times New Roman" w:cs="Times New Roman"/>
          <w:sz w:val="28"/>
          <w:szCs w:val="28"/>
        </w:rPr>
        <w:t xml:space="preserve"> с учетом заключения комиссии о целесообразности использования подарка для обеспечения деятельности администрации </w:t>
      </w:r>
      <w:r>
        <w:rPr>
          <w:rFonts w:ascii="Times New Roman" w:hAnsi="Times New Roman" w:cs="Times New Roman"/>
          <w:i w:val="0"/>
          <w:iCs/>
          <w:sz w:val="28"/>
          <w:szCs w:val="28"/>
          <w:lang w:val="ru-RU"/>
        </w:rPr>
        <w:t xml:space="preserve">Греховского</w:t>
      </w:r>
      <w:r>
        <w:rPr>
          <w:rFonts w:ascii="Times New Roman" w:hAnsi="Times New Roman" w:cs="Times New Roman" w:hint="default"/>
          <w:i w:val="0"/>
          <w:iCs/>
          <w:sz w:val="28"/>
          <w:szCs w:val="28"/>
          <w:lang w:val="ru-RU"/>
        </w:rPr>
        <w:t xml:space="preserve"> сельского поселения</w:t>
      </w:r>
      <w:r>
        <w:rPr>
          <w:rFonts w:ascii="Times New Roman" w:hAnsi="Times New Roman" w:cs="Times New Roman"/>
          <w:i/>
          <w:sz w:val="28"/>
          <w:szCs w:val="28"/>
        </w:rPr>
        <w:t xml:space="preserve">.</w:t>
      </w:r>
    </w:p>
    <w:p>
      <w:pPr>
        <w:pStyle w:val="ConsPlusNormal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240" w:lineRule="auto"/>
        <w:ind w:firstLine="709"/>
        <w:jc w:val="both"/>
        <w:textAlignment w:val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16. В случае нецелесообразности использования подарка главой </w:t>
      </w:r>
      <w:r>
        <w:rPr>
          <w:rFonts w:ascii="Times New Roman" w:hAnsi="Times New Roman" w:cs="Times New Roman"/>
          <w:i w:val="0"/>
          <w:iCs/>
          <w:sz w:val="28"/>
          <w:szCs w:val="28"/>
          <w:lang w:val="ru-RU"/>
        </w:rPr>
        <w:t xml:space="preserve">Греховского</w:t>
      </w:r>
      <w:r>
        <w:rPr>
          <w:rFonts w:ascii="Times New Roman" w:hAnsi="Times New Roman" w:cs="Times New Roman" w:hint="default"/>
          <w:i w:val="0"/>
          <w:iCs/>
          <w:sz w:val="28"/>
          <w:szCs w:val="28"/>
          <w:lang w:val="ru-RU"/>
        </w:rPr>
        <w:t xml:space="preserve"> сельского поселения</w:t>
      </w:r>
      <w:r>
        <w:rPr>
          <w:rFonts w:ascii="Times New Roman" w:hAnsi="Times New Roman" w:cs="Times New Roman" w:hint="default"/>
          <w:i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принимается решение о реализации подарка и проведении оценки его стоимости для реализации (выкупа), осуществляемой уполномоченными государственными (муниципальными) органами и организациями посредством проведения торгов в порядке, предусмотренном законодательством Российской Федерации.</w:t>
      </w:r>
    </w:p>
    <w:p>
      <w:pPr>
        <w:pStyle w:val="ConsPlusNormal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240" w:lineRule="auto"/>
        <w:ind w:firstLine="709"/>
        <w:jc w:val="both"/>
        <w:textAlignment w:val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17. Оценка стоимости подарка для реализации (выкупа), предусмотренная пунктами 13 и 16 настоящего Порядка, осуществляется субъектами оценочной деятельности в соответствии с законодательством Российской Федерации об оценочной деятельности.</w:t>
      </w:r>
    </w:p>
    <w:p>
      <w:pPr>
        <w:pStyle w:val="ConsPlusNormal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240" w:lineRule="auto"/>
        <w:ind w:firstLine="709"/>
        <w:jc w:val="both"/>
        <w:textAlignment w:val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18. В случае если подарок не выкуплен или не реализован, главой </w:t>
      </w:r>
      <w:r>
        <w:rPr>
          <w:rFonts w:ascii="Times New Roman" w:hAnsi="Times New Roman" w:cs="Times New Roman"/>
          <w:i w:val="0"/>
          <w:iCs/>
          <w:sz w:val="28"/>
          <w:szCs w:val="28"/>
          <w:lang w:val="ru-RU"/>
        </w:rPr>
        <w:t xml:space="preserve">Греховского</w:t>
      </w:r>
      <w:r>
        <w:rPr>
          <w:rFonts w:ascii="Times New Roman" w:hAnsi="Times New Roman" w:cs="Times New Roman" w:hint="default"/>
          <w:i w:val="0"/>
          <w:iCs/>
          <w:sz w:val="28"/>
          <w:szCs w:val="28"/>
          <w:lang w:val="ru-RU"/>
        </w:rPr>
        <w:t xml:space="preserve"> сельского поселения</w:t>
      </w:r>
      <w:r>
        <w:rPr>
          <w:rFonts w:ascii="Times New Roman" w:hAnsi="Times New Roman" w:cs="Times New Roman"/>
          <w:sz w:val="28"/>
          <w:szCs w:val="28"/>
        </w:rPr>
        <w:t xml:space="preserve"> принимается решение о повторной реализации подарка, либо о его безвозмездной передаче на баланс благотворительной организации, либо о его уничтожении в соответствии с законодательством Российской Федерации.</w:t>
      </w:r>
    </w:p>
    <w:p>
      <w:pPr>
        <w:pStyle w:val="ConsPlusNormal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240" w:lineRule="auto"/>
        <w:ind w:firstLine="709"/>
        <w:jc w:val="both"/>
        <w:textAlignment w:val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19. Средства, вырученные от реализации (выкупа) подарка, зачисляются в доход бюджета муниципального образования в порядке, установленном бюджетным законодательством Российской Федерации.</w:t>
      </w:r>
    </w:p>
    <w:p>
      <w:pPr>
        <w:ind w:left="5387"/>
      </w:pPr>
    </w:p>
    <w:p>
      <w:pPr>
        <w:jc w:val="center"/>
        <w:rPr>
          <w:rFonts w:hint="default"/>
          <w:lang w:val="ru-RU"/>
        </w:rPr>
      </w:pPr>
      <w:r>
        <w:rPr>
          <w:rFonts w:hint="default"/>
          <w:lang w:val="ru-RU"/>
        </w:rPr>
        <w:t xml:space="preserve">_______________</w:t>
      </w:r>
    </w:p>
    <w:p>
      <w:pPr>
        <w:ind w:left="5387"/>
      </w:pPr>
    </w:p>
    <w:p>
      <w:pPr>
        <w:sectPr>
          <w:pgSz w:w="11906" w:h="16838" w:orient="portrait"/>
          <w:pgMar w:top="1134" w:right="850" w:bottom="1134" w:left="1417" w:header="720" w:footer="720" w:gutter="0"/>
          <w:pgBorders/>
          <w:cols w:num="1" w:space="720">
            <w:col w:w="9639" w:space="720"/>
          </w:cols>
          <w:docGrid w:linePitch="360" w:charSpace="0"/>
        </w:sectPr>
      </w:pPr>
      <w:bookmarkStart w:id="0" w:name="_GoBack"/>
      <w:bookmarkEnd w:id="0"/>
    </w:p>
    <w:p>
      <w:pPr>
        <w:ind w:left="7371"/>
      </w:pPr>
      <w:r>
        <w:t xml:space="preserve">Приложение № 1</w:t>
      </w:r>
    </w:p>
    <w:p>
      <w:pPr>
        <w:ind w:left="7371"/>
      </w:pPr>
    </w:p>
    <w:p>
      <w:pPr>
        <w:ind w:left="7371"/>
      </w:pPr>
      <w:r>
        <w:t xml:space="preserve">к Порядку</w:t>
      </w:r>
    </w:p>
    <w:p>
      <w:pPr>
        <w:spacing w:before="480"/>
        <w:jc w:val="center"/>
        <w:rPr>
          <w:b/>
          <w:bCs/>
        </w:rPr>
      </w:pPr>
      <w:r>
        <w:rPr>
          <w:b/>
          <w:bCs/>
        </w:rPr>
        <w:t xml:space="preserve">УВЕДОМЛЕНИЕ </w:t>
      </w:r>
    </w:p>
    <w:p>
      <w:pPr>
        <w:jc w:val="center"/>
        <w:rPr>
          <w:b/>
          <w:bCs/>
        </w:rPr>
      </w:pPr>
      <w:r>
        <w:rPr>
          <w:b/>
          <w:bCs/>
        </w:rPr>
        <w:t xml:space="preserve">о получении подарка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left="4677"/>
        <w:jc w:val="both"/>
        <w:textAlignment w:val="auto"/>
        <w:rPr>
          <w:i w:val="0"/>
          <w:iCs/>
          <w:sz w:val="22"/>
          <w:lang w:val="ru-RU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left="4677"/>
        <w:jc w:val="both"/>
        <w:textAlignment w:val="auto"/>
        <w:rPr>
          <w:sz w:val="22"/>
        </w:rPr>
      </w:pPr>
      <w:r>
        <w:rPr>
          <w:i w:val="0"/>
          <w:iCs/>
          <w:sz w:val="22"/>
          <w:lang w:val="ru-RU"/>
        </w:rPr>
        <w:t xml:space="preserve">Ведущему</w:t>
      </w:r>
      <w:r>
        <w:rPr>
          <w:rFonts w:hint="default"/>
          <w:i w:val="0"/>
          <w:iCs/>
          <w:sz w:val="22"/>
          <w:lang w:val="ru-RU"/>
        </w:rPr>
        <w:t xml:space="preserve"> специалисту</w:t>
      </w:r>
      <w:r>
        <w:rPr>
          <w:i w:val="0"/>
          <w:iCs/>
          <w:sz w:val="22"/>
        </w:rPr>
        <w:t xml:space="preserve"> </w:t>
      </w:r>
      <w:r>
        <w:rPr>
          <w:sz w:val="22"/>
        </w:rPr>
        <w:t xml:space="preserve">администрации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left="4677"/>
        <w:jc w:val="both"/>
        <w:textAlignment w:val="auto"/>
        <w:rPr>
          <w:rFonts w:hint="default"/>
          <w:i w:val="0"/>
          <w:iCs/>
          <w:sz w:val="22"/>
          <w:lang w:val="ru-RU"/>
        </w:rPr>
      </w:pPr>
      <w:r>
        <w:rPr>
          <w:sz w:val="22"/>
        </w:rPr>
        <w:t xml:space="preserve"> </w:t>
      </w:r>
      <w:r>
        <w:rPr>
          <w:i w:val="0"/>
          <w:iCs/>
          <w:sz w:val="22"/>
          <w:lang w:val="ru-RU"/>
        </w:rPr>
        <w:t xml:space="preserve">Греховского</w:t>
      </w:r>
      <w:r>
        <w:rPr>
          <w:rFonts w:hint="default"/>
          <w:i w:val="0"/>
          <w:iCs/>
          <w:sz w:val="22"/>
          <w:lang w:val="ru-RU"/>
        </w:rPr>
        <w:t xml:space="preserve"> сельского поселения</w:t>
      </w:r>
    </w:p>
    <w:p>
      <w:pPr>
        <w:ind w:left="4678"/>
        <w:rPr>
          <w:sz w:val="22"/>
        </w:rPr>
      </w:pPr>
    </w:p>
    <w:p>
      <w:pPr>
        <w:ind w:left="4678"/>
        <w:rPr>
          <w:sz w:val="22"/>
        </w:rPr>
      </w:pPr>
      <w:r>
        <w:rPr>
          <w:sz w:val="22"/>
        </w:rPr>
        <w:pict>
          <v:line id="_x0000_s1026" o:spid="_x0000_s1025" style="mso-height-relative:page;mso-width-relative:page;position:absolute;z-index:251660288" from="247.9pt,11.15pt" to="470.45pt,11.15pt" coordsize="21600,21600" stroked="t" strokecolor="black">
            <v:stroke joinstyle="miter"/>
            <o:lock v:ext="edit" aspectratio="f"/>
          </v:line>
        </w:pict>
      </w:r>
      <w:r>
        <w:rPr>
          <w:sz w:val="22"/>
        </w:rPr>
        <w:t xml:space="preserve">от</w:t>
      </w:r>
    </w:p>
    <w:p>
      <w:pPr>
        <w:ind w:left="4678"/>
        <w:rPr>
          <w:sz w:val="22"/>
        </w:rPr>
      </w:pPr>
    </w:p>
    <w:p>
      <w:pPr>
        <w:ind w:left="4678"/>
        <w:rPr>
          <w:sz w:val="22"/>
        </w:rPr>
      </w:pPr>
      <w:r>
        <w:rPr>
          <w:sz w:val="22"/>
        </w:rPr>
        <w:pict>
          <v:line id="_x0000_s1026" o:spid="_x0000_s1026" style="mso-height-relative:page;mso-width-relative:page;position:absolute;z-index:251658240" from="235.2pt,11.2pt" to="470.4pt,11.2pt" coordsize="21600,21600" stroked="t" strokecolor="black">
            <v:stroke joinstyle="miter"/>
            <o:lock v:ext="edit" aspectratio="f"/>
          </v:line>
        </w:pict>
      </w:r>
    </w:p>
    <w:p>
      <w:pPr>
        <w:ind w:left="4678"/>
        <w:jc w:val="center"/>
        <w:rPr>
          <w:vertAlign w:val="superscript"/>
        </w:rPr>
      </w:pPr>
      <w:r>
        <w:rPr>
          <w:vertAlign w:val="superscript"/>
        </w:rPr>
        <w:t xml:space="preserve">(Ф.И.О., занимаемая должность)</w:t>
      </w:r>
    </w:p>
    <w:p>
      <w:pPr>
        <w:ind w:left="4678"/>
        <w:jc w:val="center"/>
        <w:rPr>
          <w:sz w:val="22"/>
        </w:rPr>
      </w:pPr>
    </w:p>
    <w:tbl>
      <w:tblPr>
        <w:tblStyle w:val="NormalTable"/>
        <w:tblW w:w="0" w:type="auto"/>
        <w:jc w:val="center"/>
        <w:tblLayout w:type="fixed"/>
        <w:tblCellMar>
          <w:top w:w="0" w:type="dxa"/>
          <w:left w:w="28" w:type="dxa"/>
          <w:bottom w:w="0" w:type="dxa"/>
          <w:right w:w="28" w:type="dxa"/>
        </w:tblCellMar>
        <w:tblLook w:firstRow="0" w:lastRow="0" w:firstColumn="0" w:lastColumn="0" w:noHBand="1" w:noVBand="1"/>
      </w:tblPr>
      <w:tblGrid>
        <w:gridCol w:w="3744"/>
        <w:gridCol w:w="170"/>
        <w:gridCol w:w="397"/>
        <w:gridCol w:w="255"/>
        <w:gridCol w:w="1531"/>
        <w:gridCol w:w="397"/>
        <w:gridCol w:w="369"/>
        <w:gridCol w:w="397"/>
      </w:tblGrid>
      <w:tr>
        <w:tblPrEx>
          <w:tblW w:w="0" w:type="auto"/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hRule="auto" w:val="0"/>
          <w:jc w:val="center"/>
        </w:trPr>
        <w:tc>
          <w:tcPr>
            <w:tcW w:w="37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/>
            <w:r>
              <w:rPr>
                <w:sz w:val="22"/>
              </w:rPr>
              <w:t xml:space="preserve">Уведомление о получении подарка от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ind w:left="-253" w:firstLine="253"/>
            </w:pPr>
            <w:r>
              <w:rPr>
                <w:sz w:val="22"/>
              </w:rPr>
              <w:t xml:space="preserve">«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>
            <w:pPr>
              <w:jc w:val="center"/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/>
            <w:r>
              <w:rPr>
                <w:sz w:val="22"/>
              </w:rPr>
              <w:t xml:space="preserve">»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>
            <w:pPr>
              <w:jc w:val="center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jc w:val="right"/>
            </w:pPr>
            <w:r>
              <w:rPr>
                <w:sz w:val="22"/>
              </w:rPr>
              <w:t xml:space="preserve">20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>
            <w:pPr/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ind w:left="57"/>
            </w:pPr>
            <w:r>
              <w:rPr>
                <w:sz w:val="22"/>
              </w:rPr>
              <w:t xml:space="preserve">г.</w:t>
            </w:r>
          </w:p>
        </w:tc>
      </w:tr>
    </w:tbl>
    <w:p>
      <w:pPr>
        <w:ind w:firstLine="567"/>
        <w:rPr>
          <w:sz w:val="22"/>
        </w:rPr>
      </w:pPr>
    </w:p>
    <w:p>
      <w:pPr>
        <w:ind w:firstLine="567"/>
        <w:rPr>
          <w:sz w:val="22"/>
        </w:rPr>
      </w:pPr>
      <w:r>
        <w:rPr>
          <w:sz w:val="22"/>
        </w:rPr>
        <w:pict>
          <v:line id="_x0000_s1026" o:spid="_x0000_s1027" style="mso-height-relative:page;mso-width-relative:page;position:absolute;z-index:251661312" from="139.2pt,11.85pt" to="470.5pt,11.85pt" coordsize="21600,21600" stroked="t" strokecolor="black">
            <v:stroke joinstyle="miter"/>
            <o:lock v:ext="edit" aspectratio="f"/>
          </v:line>
        </w:pict>
      </w:r>
      <w:r>
        <w:rPr>
          <w:sz w:val="22"/>
        </w:rPr>
        <w:t xml:space="preserve">Извещаю о получении </w:t>
      </w:r>
    </w:p>
    <w:p>
      <w:pPr>
        <w:ind w:firstLine="5670"/>
        <w:rPr>
          <w:vertAlign w:val="superscript"/>
        </w:rPr>
      </w:pPr>
      <w:r>
        <w:rPr>
          <w:vertAlign w:val="superscript"/>
        </w:rPr>
        <w:t xml:space="preserve">(дата получения)</w:t>
      </w:r>
    </w:p>
    <w:p>
      <w:pPr>
        <w:rPr>
          <w:sz w:val="22"/>
        </w:rPr>
      </w:pPr>
      <w:r>
        <w:rPr>
          <w:sz w:val="22"/>
        </w:rPr>
        <w:pict>
          <v:line id="_x0000_s1026" o:spid="_x0000_s1028" style="mso-height-relative:page;mso-width-relative:page;position:absolute;z-index:251662336" from="71.7pt,12.35pt" to="470.4pt,12.35pt" coordsize="21600,21600" stroked="t" strokecolor="black">
            <v:stroke joinstyle="miter"/>
            <o:lock v:ext="edit" aspectratio="f"/>
          </v:line>
        </w:pict>
      </w:r>
      <w:r>
        <w:rPr>
          <w:sz w:val="22"/>
        </w:rPr>
        <w:t xml:space="preserve">подарка(ов) на </w:t>
      </w:r>
    </w:p>
    <w:p>
      <w:pPr>
        <w:ind w:left="2977" w:hanging="425"/>
        <w:rPr>
          <w:sz w:val="20"/>
        </w:rPr>
      </w:pPr>
      <w:r>
        <w:rPr>
          <w:sz w:val="20"/>
        </w:rPr>
        <w:t xml:space="preserve">(наименование протокольного мероприятия, служебной командировки,</w:t>
      </w:r>
      <w:r>
        <w:rPr>
          <w:sz w:val="20"/>
        </w:rPr>
        <w:br/>
      </w:r>
      <w:r>
        <w:rPr>
          <w:sz w:val="20"/>
        </w:rPr>
        <w:t xml:space="preserve">другого официального мероприятия, место и дата проведения)</w:t>
      </w:r>
    </w:p>
    <w:p>
      <w:pPr>
        <w:ind w:left="2977" w:hanging="425"/>
        <w:rPr>
          <w:sz w:val="22"/>
        </w:rPr>
      </w:pPr>
    </w:p>
    <w:tbl>
      <w:tblPr>
        <w:tblStyle w:val="NormalTable"/>
        <w:tblW w:w="9519" w:type="dxa"/>
        <w:tblInd w:w="-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0" w:type="dxa"/>
          <w:left w:w="28" w:type="dxa"/>
          <w:bottom w:w="0" w:type="dxa"/>
          <w:right w:w="28" w:type="dxa"/>
        </w:tblCellMar>
        <w:tblLook w:firstRow="0" w:lastRow="0" w:firstColumn="0" w:lastColumn="0" w:noHBand="1" w:noVBand="1"/>
      </w:tblPr>
      <w:tblGrid>
        <w:gridCol w:w="2689"/>
        <w:gridCol w:w="3435"/>
        <w:gridCol w:w="1410"/>
        <w:gridCol w:w="1985"/>
      </w:tblGrid>
      <w:tr>
        <w:tblPrEx>
          <w:tblW w:w="9519" w:type="dxa"/>
          <w:tblInd w:w="-26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62"/>
        </w:trPr>
        <w:tc>
          <w:tcPr>
            <w:tcW w:w="2689" w:type="dxa"/>
          </w:tcPr>
          <w:p>
            <w:pPr>
              <w:jc w:val="center"/>
            </w:pPr>
            <w:r>
              <w:rPr>
                <w:sz w:val="22"/>
              </w:rPr>
              <w:t xml:space="preserve">Наименование </w:t>
            </w:r>
            <w:r>
              <w:rPr>
                <w:sz w:val="22"/>
                <w:lang w:val="en-US"/>
              </w:rPr>
              <w:br/>
            </w:r>
            <w:r>
              <w:rPr>
                <w:sz w:val="22"/>
              </w:rPr>
              <w:t xml:space="preserve">подарка</w:t>
            </w:r>
          </w:p>
        </w:tc>
        <w:tc>
          <w:tcPr>
            <w:tcW w:w="3435" w:type="dxa"/>
          </w:tcPr>
          <w:p>
            <w:pPr>
              <w:jc w:val="center"/>
            </w:pPr>
            <w:r>
              <w:rPr>
                <w:sz w:val="22"/>
              </w:rPr>
              <w:t xml:space="preserve">Характеристика подарка, </w:t>
            </w:r>
            <w:r>
              <w:rPr>
                <w:sz w:val="22"/>
                <w:lang w:val="en-US"/>
              </w:rPr>
              <w:br/>
            </w:r>
            <w:r>
              <w:rPr>
                <w:sz w:val="22"/>
              </w:rPr>
              <w:t xml:space="preserve">его описание</w:t>
            </w:r>
          </w:p>
        </w:tc>
        <w:tc>
          <w:tcPr>
            <w:tcW w:w="1410" w:type="dxa"/>
          </w:tcPr>
          <w:p>
            <w:pPr>
              <w:jc w:val="center"/>
            </w:pPr>
            <w:r>
              <w:rPr>
                <w:sz w:val="22"/>
              </w:rPr>
              <w:t xml:space="preserve">Количество </w:t>
            </w:r>
          </w:p>
          <w:p>
            <w:pPr>
              <w:jc w:val="center"/>
            </w:pPr>
            <w:r>
              <w:rPr>
                <w:sz w:val="22"/>
              </w:rPr>
              <w:t xml:space="preserve">предметов</w:t>
            </w:r>
          </w:p>
        </w:tc>
        <w:tc>
          <w:tcPr>
            <w:tcW w:w="1985" w:type="dxa"/>
          </w:tcPr>
          <w:p>
            <w:pPr>
              <w:jc w:val="center"/>
            </w:pPr>
            <w:r>
              <w:rPr>
                <w:sz w:val="22"/>
              </w:rPr>
              <w:t xml:space="preserve">Стоимость подарка, </w:t>
            </w:r>
          </w:p>
          <w:p>
            <w:pPr>
              <w:jc w:val="center"/>
            </w:pPr>
            <w:r>
              <w:rPr>
                <w:sz w:val="22"/>
              </w:rPr>
              <w:t xml:space="preserve">рублей*</w:t>
            </w:r>
          </w:p>
        </w:tc>
      </w:tr>
      <w:tr>
        <w:tblPrEx>
          <w:tblW w:w="9519" w:type="dxa"/>
          <w:tblInd w:w="-26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23"/>
        </w:trPr>
        <w:tc>
          <w:tcPr>
            <w:tcW w:w="2689" w:type="dxa"/>
          </w:tcPr>
          <w:p>
            <w:pPr/>
            <w:r>
              <w:rPr>
                <w:sz w:val="22"/>
              </w:rPr>
              <w:t xml:space="preserve">1. </w:t>
            </w:r>
          </w:p>
        </w:tc>
        <w:tc>
          <w:tcPr>
            <w:tcW w:w="3435" w:type="dxa"/>
          </w:tcPr>
          <w:p>
            <w:pPr/>
          </w:p>
        </w:tc>
        <w:tc>
          <w:tcPr>
            <w:tcW w:w="1410" w:type="dxa"/>
          </w:tcPr>
          <w:p>
            <w:pPr>
              <w:jc w:val="center"/>
            </w:pPr>
          </w:p>
        </w:tc>
        <w:tc>
          <w:tcPr>
            <w:tcW w:w="1985" w:type="dxa"/>
          </w:tcPr>
          <w:p>
            <w:pPr>
              <w:jc w:val="center"/>
            </w:pPr>
          </w:p>
        </w:tc>
      </w:tr>
      <w:tr>
        <w:tblPrEx>
          <w:tblW w:w="9519" w:type="dxa"/>
          <w:tblInd w:w="-26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23"/>
        </w:trPr>
        <w:tc>
          <w:tcPr>
            <w:tcW w:w="2689" w:type="dxa"/>
          </w:tcPr>
          <w:p>
            <w:pPr/>
            <w:r>
              <w:rPr>
                <w:sz w:val="22"/>
              </w:rPr>
              <w:t xml:space="preserve">2. </w:t>
            </w:r>
          </w:p>
        </w:tc>
        <w:tc>
          <w:tcPr>
            <w:tcW w:w="3435" w:type="dxa"/>
          </w:tcPr>
          <w:p>
            <w:pPr/>
          </w:p>
        </w:tc>
        <w:tc>
          <w:tcPr>
            <w:tcW w:w="1410" w:type="dxa"/>
          </w:tcPr>
          <w:p>
            <w:pPr>
              <w:jc w:val="center"/>
            </w:pPr>
          </w:p>
        </w:tc>
        <w:tc>
          <w:tcPr>
            <w:tcW w:w="1985" w:type="dxa"/>
          </w:tcPr>
          <w:p>
            <w:pPr>
              <w:jc w:val="center"/>
            </w:pPr>
          </w:p>
        </w:tc>
      </w:tr>
      <w:tr>
        <w:tblPrEx>
          <w:tblW w:w="9519" w:type="dxa"/>
          <w:tblInd w:w="-26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23"/>
        </w:trPr>
        <w:tc>
          <w:tcPr>
            <w:tcW w:w="2689" w:type="dxa"/>
          </w:tcPr>
          <w:p>
            <w:pPr/>
            <w:r>
              <w:rPr>
                <w:sz w:val="22"/>
              </w:rPr>
              <w:t xml:space="preserve">3.</w:t>
            </w:r>
          </w:p>
        </w:tc>
        <w:tc>
          <w:tcPr>
            <w:tcW w:w="3435" w:type="dxa"/>
          </w:tcPr>
          <w:p>
            <w:pPr/>
          </w:p>
        </w:tc>
        <w:tc>
          <w:tcPr>
            <w:tcW w:w="1410" w:type="dxa"/>
          </w:tcPr>
          <w:p>
            <w:pPr>
              <w:jc w:val="center"/>
            </w:pPr>
          </w:p>
        </w:tc>
        <w:tc>
          <w:tcPr>
            <w:tcW w:w="1985" w:type="dxa"/>
          </w:tcPr>
          <w:p>
            <w:pPr>
              <w:jc w:val="center"/>
            </w:pPr>
          </w:p>
        </w:tc>
      </w:tr>
      <w:tr>
        <w:tblPrEx>
          <w:tblW w:w="9519" w:type="dxa"/>
          <w:tblInd w:w="-26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40"/>
        </w:trPr>
        <w:tc>
          <w:tcPr>
            <w:tcW w:w="2689" w:type="dxa"/>
          </w:tcPr>
          <w:p>
            <w:pPr/>
            <w:r>
              <w:rPr>
                <w:sz w:val="22"/>
              </w:rPr>
              <w:t xml:space="preserve">Итого</w:t>
            </w:r>
          </w:p>
        </w:tc>
        <w:tc>
          <w:tcPr>
            <w:tcW w:w="3435" w:type="dxa"/>
          </w:tcPr>
          <w:p>
            <w:pPr/>
          </w:p>
        </w:tc>
        <w:tc>
          <w:tcPr>
            <w:tcW w:w="1410" w:type="dxa"/>
          </w:tcPr>
          <w:p>
            <w:pPr>
              <w:jc w:val="center"/>
            </w:pPr>
          </w:p>
        </w:tc>
        <w:tc>
          <w:tcPr>
            <w:tcW w:w="1985" w:type="dxa"/>
          </w:tcPr>
          <w:p>
            <w:pPr>
              <w:jc w:val="center"/>
            </w:pPr>
          </w:p>
        </w:tc>
      </w:tr>
    </w:tbl>
    <w:p>
      <w:pPr>
        <w:rPr>
          <w:sz w:val="22"/>
        </w:rPr>
      </w:pPr>
    </w:p>
    <w:tbl>
      <w:tblPr>
        <w:tblStyle w:val="NormalTable"/>
        <w:tblW w:w="9524" w:type="dxa"/>
        <w:tblInd w:w="-26" w:type="dxa"/>
        <w:tblLayout w:type="fixed"/>
        <w:tblCellMar>
          <w:top w:w="0" w:type="dxa"/>
          <w:left w:w="28" w:type="dxa"/>
          <w:bottom w:w="0" w:type="dxa"/>
          <w:right w:w="28" w:type="dxa"/>
        </w:tblCellMar>
        <w:tblLook w:firstRow="0" w:lastRow="0" w:firstColumn="0" w:lastColumn="0" w:noHBand="1" w:noVBand="1"/>
      </w:tblPr>
      <w:tblGrid>
        <w:gridCol w:w="1474"/>
        <w:gridCol w:w="5923"/>
        <w:gridCol w:w="567"/>
        <w:gridCol w:w="709"/>
        <w:gridCol w:w="851"/>
      </w:tblGrid>
      <w:tr>
        <w:tblPrEx>
          <w:tblW w:w="9524" w:type="dxa"/>
          <w:tblInd w:w="-26" w:type="dxa"/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hRule="auto" w:val="0"/>
        </w:trPr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/>
            <w:r>
              <w:rPr>
                <w:sz w:val="22"/>
              </w:rPr>
              <w:t xml:space="preserve">Приложение:</w:t>
            </w:r>
          </w:p>
        </w:tc>
        <w:tc>
          <w:tcPr>
            <w:tcW w:w="592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>
            <w:pPr>
              <w:jc w:val="center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jc w:val="center"/>
            </w:pPr>
            <w:r>
              <w:rPr>
                <w:sz w:val="22"/>
              </w:rPr>
              <w:t xml:space="preserve">на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>
            <w:pPr>
              <w:jc w:val="center"/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ind w:left="57" w:right="-311"/>
            </w:pPr>
            <w:r>
              <w:rPr>
                <w:sz w:val="22"/>
              </w:rPr>
              <w:t xml:space="preserve">листах.</w:t>
            </w:r>
          </w:p>
        </w:tc>
      </w:tr>
      <w:tr>
        <w:tblPrEx>
          <w:tblW w:w="9524" w:type="dxa"/>
          <w:tblInd w:w="-26" w:type="dxa"/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80"/>
        </w:trPr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>
            <w:pPr/>
          </w:p>
        </w:tc>
        <w:tc>
          <w:tcPr>
            <w:tcW w:w="592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vertAlign w:val="superscript"/>
              </w:rPr>
            </w:pPr>
            <w:r>
              <w:rPr>
                <w:vertAlign w:val="superscript"/>
              </w:rPr>
              <w:t xml:space="preserve">(наименование документа)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>
            <w:pPr/>
          </w:p>
        </w:tc>
      </w:tr>
    </w:tbl>
    <w:p>
      <w:pPr>
        <w:rPr>
          <w:sz w:val="22"/>
        </w:rPr>
      </w:pPr>
    </w:p>
    <w:tbl>
      <w:tblPr>
        <w:tblStyle w:val="NormalTable"/>
        <w:tblW w:w="9524" w:type="dxa"/>
        <w:tblInd w:w="-26" w:type="dxa"/>
        <w:tblLayout w:type="fixed"/>
        <w:tblCellMar>
          <w:top w:w="0" w:type="dxa"/>
          <w:left w:w="28" w:type="dxa"/>
          <w:bottom w:w="0" w:type="dxa"/>
          <w:right w:w="28" w:type="dxa"/>
        </w:tblCellMar>
        <w:tblLook w:firstRow="0" w:lastRow="0" w:firstColumn="0" w:lastColumn="0" w:noHBand="1" w:noVBand="1"/>
      </w:tblPr>
      <w:tblGrid>
        <w:gridCol w:w="2294"/>
        <w:gridCol w:w="1161"/>
        <w:gridCol w:w="399"/>
        <w:gridCol w:w="2011"/>
        <w:gridCol w:w="540"/>
        <w:gridCol w:w="425"/>
        <w:gridCol w:w="284"/>
        <w:gridCol w:w="1276"/>
        <w:gridCol w:w="425"/>
        <w:gridCol w:w="425"/>
        <w:gridCol w:w="284"/>
      </w:tblGrid>
      <w:tr>
        <w:tblPrEx>
          <w:tblW w:w="9524" w:type="dxa"/>
          <w:tblInd w:w="-26" w:type="dxa"/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hRule="auto" w:val="0"/>
        </w:trPr>
        <w:tc>
          <w:tcPr>
            <w:tcW w:w="22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/>
            <w:r>
              <w:rPr>
                <w:sz w:val="22"/>
              </w:rPr>
              <w:t xml:space="preserve">Лицо, представившее </w:t>
            </w:r>
          </w:p>
          <w:p>
            <w:pPr/>
            <w:r>
              <w:rPr>
                <w:sz w:val="22"/>
              </w:rPr>
              <w:t xml:space="preserve">уведомление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>
            <w:pPr>
              <w:jc w:val="center"/>
            </w:pP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jc w:val="center"/>
            </w:pP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>
            <w:pPr>
              <w:jc w:val="center"/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jc w:val="right"/>
            </w:pPr>
            <w:r>
              <w:rPr>
                <w:sz w:val="22"/>
              </w:rPr>
              <w:t xml:space="preserve">«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>
            <w:pPr>
              <w:jc w:val="center"/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/>
            <w:r>
              <w:rPr>
                <w:sz w:val="22"/>
              </w:rPr>
              <w:t xml:space="preserve">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>
            <w:pPr>
              <w:jc w:val="center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jc w:val="right"/>
            </w:pPr>
            <w:r>
              <w:rPr>
                <w:sz w:val="22"/>
              </w:rPr>
              <w:t xml:space="preserve">20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>
            <w:pPr/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ind w:left="57"/>
            </w:pPr>
            <w:r>
              <w:rPr>
                <w:sz w:val="22"/>
              </w:rPr>
              <w:t xml:space="preserve">г.</w:t>
            </w:r>
          </w:p>
        </w:tc>
      </w:tr>
      <w:tr>
        <w:tblPrEx>
          <w:tblW w:w="9524" w:type="dxa"/>
          <w:tblInd w:w="-26" w:type="dxa"/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hRule="auto" w:val="0"/>
        </w:trPr>
        <w:tc>
          <w:tcPr>
            <w:tcW w:w="2294" w:type="dxa"/>
            <w:tcBorders>
              <w:top w:val="nil"/>
              <w:left w:val="nil"/>
              <w:bottom w:val="nil"/>
              <w:right w:val="nil"/>
            </w:tcBorders>
          </w:tcPr>
          <w:p>
            <w:pPr/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vertAlign w:val="superscript"/>
              </w:rPr>
            </w:pPr>
            <w:r>
              <w:rPr>
                <w:vertAlign w:val="superscript"/>
              </w:rPr>
              <w:t xml:space="preserve">(подпись)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vertAlign w:val="superscript"/>
              </w:rPr>
            </w:pPr>
          </w:p>
        </w:tc>
        <w:tc>
          <w:tcPr>
            <w:tcW w:w="201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vertAlign w:val="superscript"/>
              </w:rPr>
            </w:pPr>
            <w:r>
              <w:rPr>
                <w:vertAlign w:val="superscript"/>
              </w:rPr>
              <w:t xml:space="preserve">(расшифровка подписи)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>
            <w:pPr/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>
            <w:pPr/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>
            <w:pPr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>
            <w:pPr/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>
            <w:pPr/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>
            <w:pPr/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>
            <w:pPr/>
          </w:p>
        </w:tc>
      </w:tr>
    </w:tbl>
    <w:p>
      <w:pPr>
        <w:rPr>
          <w:sz w:val="10"/>
        </w:rPr>
      </w:pPr>
    </w:p>
    <w:tbl>
      <w:tblPr>
        <w:tblStyle w:val="NormalTable"/>
        <w:tblW w:w="9524" w:type="dxa"/>
        <w:tblInd w:w="-26" w:type="dxa"/>
        <w:tblLayout w:type="fixed"/>
        <w:tblCellMar>
          <w:top w:w="0" w:type="dxa"/>
          <w:left w:w="28" w:type="dxa"/>
          <w:bottom w:w="0" w:type="dxa"/>
          <w:right w:w="28" w:type="dxa"/>
        </w:tblCellMar>
        <w:tblLook w:firstRow="0" w:lastRow="0" w:firstColumn="0" w:lastColumn="0" w:noHBand="1" w:noVBand="1"/>
      </w:tblPr>
      <w:tblGrid>
        <w:gridCol w:w="2294"/>
        <w:gridCol w:w="1161"/>
        <w:gridCol w:w="399"/>
        <w:gridCol w:w="2011"/>
        <w:gridCol w:w="540"/>
        <w:gridCol w:w="425"/>
        <w:gridCol w:w="284"/>
        <w:gridCol w:w="1276"/>
        <w:gridCol w:w="425"/>
        <w:gridCol w:w="425"/>
        <w:gridCol w:w="284"/>
      </w:tblGrid>
      <w:tr>
        <w:tblPrEx>
          <w:tblW w:w="9524" w:type="dxa"/>
          <w:tblInd w:w="-26" w:type="dxa"/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hRule="auto" w:val="0"/>
        </w:trPr>
        <w:tc>
          <w:tcPr>
            <w:tcW w:w="22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/>
            <w:r>
              <w:rPr>
                <w:sz w:val="22"/>
              </w:rPr>
              <w:t xml:space="preserve">Лицо, принявшее </w:t>
            </w:r>
          </w:p>
          <w:p>
            <w:pPr/>
            <w:r>
              <w:rPr>
                <w:sz w:val="22"/>
              </w:rPr>
              <w:t xml:space="preserve">уведомление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>
            <w:pPr>
              <w:jc w:val="center"/>
            </w:pP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jc w:val="center"/>
            </w:pP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>
            <w:pPr>
              <w:jc w:val="center"/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jc w:val="right"/>
            </w:pPr>
            <w:r>
              <w:rPr>
                <w:sz w:val="22"/>
              </w:rPr>
              <w:t xml:space="preserve">«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>
            <w:pPr>
              <w:jc w:val="center"/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/>
            <w:r>
              <w:rPr>
                <w:sz w:val="22"/>
              </w:rPr>
              <w:t xml:space="preserve">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>
            <w:pPr>
              <w:jc w:val="center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jc w:val="right"/>
            </w:pPr>
            <w:r>
              <w:rPr>
                <w:sz w:val="22"/>
              </w:rPr>
              <w:t xml:space="preserve">20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>
            <w:pPr/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ind w:left="57"/>
            </w:pPr>
            <w:r>
              <w:rPr>
                <w:sz w:val="22"/>
              </w:rPr>
              <w:t xml:space="preserve">г.</w:t>
            </w:r>
          </w:p>
        </w:tc>
      </w:tr>
      <w:tr>
        <w:tblPrEx>
          <w:tblW w:w="9524" w:type="dxa"/>
          <w:tblInd w:w="-26" w:type="dxa"/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hRule="auto" w:val="0"/>
        </w:trPr>
        <w:tc>
          <w:tcPr>
            <w:tcW w:w="2294" w:type="dxa"/>
            <w:tcBorders>
              <w:top w:val="nil"/>
              <w:left w:val="nil"/>
              <w:bottom w:val="nil"/>
              <w:right w:val="nil"/>
            </w:tcBorders>
          </w:tcPr>
          <w:p>
            <w:pPr/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vertAlign w:val="superscript"/>
              </w:rPr>
            </w:pPr>
            <w:r>
              <w:rPr>
                <w:vertAlign w:val="superscript"/>
              </w:rPr>
              <w:t xml:space="preserve">(подпись)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vertAlign w:val="superscript"/>
              </w:rPr>
            </w:pPr>
          </w:p>
        </w:tc>
        <w:tc>
          <w:tcPr>
            <w:tcW w:w="201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vertAlign w:val="superscript"/>
              </w:rPr>
            </w:pPr>
            <w:r>
              <w:rPr>
                <w:vertAlign w:val="superscript"/>
              </w:rPr>
              <w:t xml:space="preserve">(расшифровка подписи)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>
            <w:pPr/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>
            <w:pPr/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>
            <w:pPr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>
            <w:pPr/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>
            <w:pPr/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>
            <w:pPr/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>
            <w:pPr/>
          </w:p>
        </w:tc>
      </w:tr>
    </w:tbl>
    <w:p>
      <w:pPr>
        <w:rPr>
          <w:sz w:val="22"/>
        </w:rPr>
      </w:pPr>
    </w:p>
    <w:p>
      <w:pPr>
        <w:rPr>
          <w:sz w:val="22"/>
        </w:rPr>
      </w:pPr>
      <w:r>
        <w:rPr>
          <w:sz w:val="22"/>
        </w:rPr>
        <w:t xml:space="preserve">Регистрационный номер в журнале регистрации уведомлений  </w:t>
      </w:r>
    </w:p>
    <w:p>
      <w:pPr>
        <w:rPr>
          <w:sz w:val="22"/>
        </w:rPr>
      </w:pPr>
      <w:r>
        <w:rPr>
          <w:sz w:val="22"/>
        </w:rPr>
        <w:pict>
          <v:line id="_x0000_s1026" o:spid="_x0000_s1029" style="mso-height-relative:page;mso-width-relative:page;position:absolute;z-index:251663360" from="297.45pt,0.8pt" to="470.5pt,0.8pt" coordsize="21600,21600" stroked="t" strokecolor="black">
            <v:stroke joinstyle="miter"/>
            <o:lock v:ext="edit" aspectratio="f"/>
          </v:line>
        </w:pict>
      </w:r>
    </w:p>
    <w:tbl>
      <w:tblPr>
        <w:tblStyle w:val="NormalTable"/>
        <w:tblW w:w="0" w:type="auto"/>
        <w:tblInd w:w="-26" w:type="dxa"/>
        <w:tblLayout w:type="fixed"/>
        <w:tblCellMar>
          <w:top w:w="0" w:type="dxa"/>
          <w:left w:w="28" w:type="dxa"/>
          <w:bottom w:w="0" w:type="dxa"/>
          <w:right w:w="28" w:type="dxa"/>
        </w:tblCellMar>
        <w:tblLook w:firstRow="0" w:lastRow="0" w:firstColumn="0" w:lastColumn="0" w:noHBand="1" w:noVBand="1"/>
      </w:tblPr>
      <w:tblGrid>
        <w:gridCol w:w="170"/>
        <w:gridCol w:w="397"/>
        <w:gridCol w:w="255"/>
        <w:gridCol w:w="1531"/>
        <w:gridCol w:w="397"/>
        <w:gridCol w:w="369"/>
        <w:gridCol w:w="397"/>
      </w:tblGrid>
      <w:tr>
        <w:tblPrEx>
          <w:tblW w:w="0" w:type="auto"/>
          <w:tblInd w:w="-26" w:type="dxa"/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hRule="auto" w:val="0"/>
        </w:trPr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jc w:val="right"/>
            </w:pPr>
            <w:r>
              <w:rPr>
                <w:sz w:val="22"/>
              </w:rPr>
              <w:t xml:space="preserve">«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>
            <w:pPr>
              <w:jc w:val="center"/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/>
            <w:r>
              <w:rPr>
                <w:sz w:val="22"/>
              </w:rPr>
              <w:t xml:space="preserve">»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>
            <w:pPr>
              <w:jc w:val="center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jc w:val="right"/>
            </w:pPr>
            <w:r>
              <w:rPr>
                <w:sz w:val="22"/>
              </w:rPr>
              <w:t xml:space="preserve">20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>
            <w:pPr/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ind w:left="57"/>
            </w:pPr>
            <w:r>
              <w:rPr>
                <w:sz w:val="22"/>
              </w:rPr>
              <w:t xml:space="preserve">г.</w:t>
            </w:r>
          </w:p>
        </w:tc>
      </w:tr>
    </w:tbl>
    <w:p>
      <w:pPr>
        <w:pStyle w:val="ConsPlusNormal"/>
        <w:rPr>
          <w:sz w:val="24"/>
          <w:szCs w:val="24"/>
        </w:rPr>
      </w:pPr>
    </w:p>
    <w:p>
      <w:pPr>
        <w:pStyle w:val="ConsPlusNormal"/>
        <w:rPr>
          <w:sz w:val="24"/>
          <w:szCs w:val="24"/>
          <w:lang w:val="en-US"/>
        </w:rPr>
      </w:pPr>
      <w:r>
        <w:rPr>
          <w:sz w:val="24"/>
          <w:szCs w:val="24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o:spid="_x0000_s1030" type="#_x0000_t32" style="width:85.05pt;height:0;margin-top:13.25pt;margin-left:-0.35pt;mso-height-relative:page;mso-width-relative:page;position:absolute;z-index:251659264" coordsize="21600,21600" filled="f" stroked="t" strokecolor="black">
            <v:stroke joinstyle="round"/>
            <o:lock v:ext="edit" aspectratio="f"/>
          </v:shape>
        </w:pict>
      </w:r>
    </w:p>
    <w:p>
      <w:pPr>
        <w:pStyle w:val="ConsPlusNormal"/>
        <w:rPr>
          <w:szCs w:val="24"/>
        </w:rPr>
      </w:pPr>
      <w:r>
        <w:rPr>
          <w:rStyle w:val="EndnoteReference"/>
          <w:sz w:val="28"/>
          <w:szCs w:val="24"/>
        </w:rPr>
        <w:t xml:space="preserve">*</w:t>
      </w:r>
      <w:r>
        <w:rPr>
          <w:szCs w:val="24"/>
        </w:rPr>
        <w:t xml:space="preserve"> Заполняется при наличии документов, подтверждающих стоимость подарка.</w:t>
      </w:r>
    </w:p>
    <w:p>
      <w:pPr>
        <w:pStyle w:val="ConsPlusNormal"/>
        <w:rPr>
          <w:szCs w:val="24"/>
        </w:rPr>
      </w:pPr>
    </w:p>
    <w:p>
      <w:pPr>
        <w:pStyle w:val="ConsPlusNormal"/>
        <w:rPr>
          <w:szCs w:val="24"/>
        </w:rPr>
      </w:pPr>
    </w:p>
    <w:p>
      <w:pPr>
        <w:pStyle w:val="ConsPlusNormal"/>
        <w:rPr>
          <w:szCs w:val="24"/>
        </w:rPr>
      </w:pPr>
    </w:p>
    <w:p>
      <w:pPr>
        <w:sectPr>
          <w:pgSz w:w="11906" w:h="16838" w:orient="portrait"/>
          <w:pgMar w:top="1134" w:right="850" w:bottom="1134" w:left="1417" w:header="720" w:footer="720" w:gutter="0"/>
          <w:pgBorders/>
          <w:cols w:num="1" w:space="720">
            <w:col w:w="9639" w:space="720"/>
          </w:cols>
          <w:docGrid w:linePitch="360" w:charSpace="0"/>
        </w:sectPr>
      </w:pPr>
    </w:p>
    <w:p>
      <w:pPr>
        <w:pStyle w:val="EndnoteText"/>
        <w:ind w:firstLine="7513"/>
        <w:rPr>
          <w:sz w:val="24"/>
          <w:szCs w:val="24"/>
        </w:rPr>
      </w:pPr>
      <w:r>
        <w:rPr>
          <w:sz w:val="24"/>
          <w:szCs w:val="24"/>
        </w:rPr>
        <w:t xml:space="preserve">Приложение № 2</w:t>
      </w:r>
    </w:p>
    <w:p>
      <w:pPr>
        <w:pStyle w:val="EndnoteText"/>
        <w:ind w:firstLine="7513"/>
        <w:rPr>
          <w:sz w:val="24"/>
          <w:szCs w:val="24"/>
        </w:rPr>
      </w:pPr>
    </w:p>
    <w:p>
      <w:pPr>
        <w:pStyle w:val="EndnoteText"/>
        <w:ind w:firstLine="7513"/>
        <w:rPr>
          <w:sz w:val="24"/>
          <w:szCs w:val="24"/>
        </w:rPr>
      </w:pPr>
      <w:r>
        <w:rPr>
          <w:sz w:val="24"/>
          <w:szCs w:val="24"/>
        </w:rPr>
        <w:t xml:space="preserve">к Порядку</w:t>
      </w:r>
    </w:p>
    <w:p>
      <w:pPr>
        <w:pStyle w:val="EndnoteText"/>
        <w:rPr>
          <w:sz w:val="24"/>
          <w:szCs w:val="24"/>
        </w:rPr>
      </w:pPr>
    </w:p>
    <w:p>
      <w:pPr>
        <w:pStyle w:val="EndnoteText"/>
        <w:rPr>
          <w:sz w:val="24"/>
          <w:szCs w:val="24"/>
        </w:rPr>
      </w:pPr>
    </w:p>
    <w:p>
      <w:pPr>
        <w:autoSpaceDE w:val="0"/>
        <w:autoSpaceDN w:val="0"/>
        <w:adjustRightInd w:val="0"/>
        <w:jc w:val="center"/>
        <w:rPr>
          <w:rFonts w:eastAsia="宋体" w:eastAsiaTheme="minorHAnsi"/>
          <w:b/>
          <w:lang w:eastAsia="en-US"/>
        </w:rPr>
      </w:pPr>
      <w:r>
        <w:rPr>
          <w:rFonts w:eastAsia="宋体" w:eastAsiaTheme="minorHAnsi"/>
          <w:b/>
          <w:lang w:eastAsia="en-US"/>
        </w:rPr>
        <w:t xml:space="preserve">ЖУРНАЛ</w:t>
      </w:r>
    </w:p>
    <w:p>
      <w:pPr>
        <w:autoSpaceDE w:val="0"/>
        <w:autoSpaceDN w:val="0"/>
        <w:adjustRightInd w:val="0"/>
        <w:jc w:val="center"/>
        <w:rPr>
          <w:rFonts w:eastAsia="宋体" w:eastAsiaTheme="minorHAnsi"/>
          <w:b/>
          <w:lang w:eastAsia="en-US"/>
        </w:rPr>
      </w:pPr>
      <w:r>
        <w:rPr>
          <w:rFonts w:eastAsia="宋体" w:eastAsiaTheme="minorHAnsi"/>
          <w:b/>
          <w:lang w:eastAsia="en-US"/>
        </w:rPr>
        <w:t xml:space="preserve">регистрации уведомлений о получении подарков</w:t>
      </w:r>
    </w:p>
    <w:p>
      <w:pPr>
        <w:autoSpaceDE w:val="0"/>
        <w:autoSpaceDN w:val="0"/>
        <w:adjustRightInd w:val="0"/>
        <w:jc w:val="center"/>
        <w:rPr>
          <w:rFonts w:eastAsia="宋体" w:eastAsiaTheme="minorHAnsi"/>
          <w:b/>
          <w:lang w:eastAsia="en-US"/>
        </w:rPr>
      </w:pPr>
      <w:r>
        <w:rPr>
          <w:rFonts w:eastAsia="宋体" w:eastAsiaTheme="minorHAnsi"/>
          <w:b/>
          <w:lang w:eastAsia="en-US"/>
        </w:rPr>
        <w:t xml:space="preserve">в связи с протокольными мероприятиями, служебными</w:t>
      </w:r>
    </w:p>
    <w:p>
      <w:pPr>
        <w:autoSpaceDE w:val="0"/>
        <w:autoSpaceDN w:val="0"/>
        <w:adjustRightInd w:val="0"/>
        <w:jc w:val="center"/>
        <w:rPr>
          <w:rFonts w:eastAsia="宋体" w:eastAsiaTheme="minorHAnsi"/>
          <w:b/>
          <w:lang w:eastAsia="en-US"/>
        </w:rPr>
      </w:pPr>
      <w:r>
        <w:rPr>
          <w:rFonts w:eastAsia="宋体" w:eastAsiaTheme="minorHAnsi"/>
          <w:b/>
          <w:lang w:eastAsia="en-US"/>
        </w:rPr>
        <w:t xml:space="preserve">командировками и другими официальными мероприятиями</w:t>
      </w:r>
    </w:p>
    <w:p>
      <w:pPr>
        <w:autoSpaceDE w:val="0"/>
        <w:autoSpaceDN w:val="0"/>
        <w:adjustRightInd w:val="0"/>
        <w:jc w:val="center"/>
        <w:rPr>
          <w:rFonts w:eastAsia="宋体" w:eastAsiaTheme="minorHAnsi"/>
          <w:b/>
          <w:lang w:eastAsia="en-US"/>
        </w:rPr>
      </w:pPr>
    </w:p>
    <w:p>
      <w:pPr>
        <w:autoSpaceDE w:val="0"/>
        <w:autoSpaceDN w:val="0"/>
        <w:adjustRightInd w:val="0"/>
        <w:jc w:val="both"/>
        <w:outlineLvl w:val="0"/>
        <w:rPr>
          <w:rFonts w:eastAsia="宋体" w:eastAsiaTheme="minorHAnsi"/>
          <w:sz w:val="20"/>
          <w:szCs w:val="20"/>
          <w:lang w:eastAsia="en-US"/>
        </w:rPr>
      </w:pPr>
    </w:p>
    <w:tbl>
      <w:tblPr>
        <w:tblStyle w:val="NormalTable"/>
        <w:tblW w:w="9726" w:type="dxa"/>
        <w:tblInd w:w="0" w:type="dxa"/>
        <w:tblLayout w:type="fixed"/>
        <w:tblCellMar>
          <w:top w:w="28" w:type="dxa"/>
          <w:left w:w="62" w:type="dxa"/>
          <w:bottom w:w="28" w:type="dxa"/>
          <w:right w:w="62" w:type="dxa"/>
        </w:tblCellMar>
        <w:tblLook w:firstRow="0" w:lastRow="0" w:firstColumn="0" w:lastColumn="0" w:noHBand="1" w:noVBand="1"/>
      </w:tblPr>
      <w:tblGrid>
        <w:gridCol w:w="488"/>
        <w:gridCol w:w="850"/>
        <w:gridCol w:w="1134"/>
        <w:gridCol w:w="916"/>
        <w:gridCol w:w="839"/>
        <w:gridCol w:w="1125"/>
        <w:gridCol w:w="1155"/>
        <w:gridCol w:w="901"/>
        <w:gridCol w:w="1159"/>
        <w:gridCol w:w="1159"/>
      </w:tblGrid>
      <w:tr>
        <w:tblPrEx>
          <w:tblW w:w="9726" w:type="dxa"/>
          <w:tblInd w:w="0" w:type="dxa"/>
          <w:tblLayout w:type="fixed"/>
          <w:tblCellMar>
            <w:top w:w="28" w:type="dxa"/>
            <w:left w:w="62" w:type="dxa"/>
            <w:bottom w:w="28" w:type="dxa"/>
            <w:right w:w="62" w:type="dxa"/>
          </w:tblCellMar>
        </w:tblPrEx>
        <w:trPr>
          <w:trHeight w:hRule="auto" w:val="0"/>
        </w:trPr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autoSpaceDE w:val="0"/>
              <w:autoSpaceDN w:val="0"/>
              <w:adjustRightInd w:val="0"/>
              <w:jc w:val="center"/>
              <w:rPr>
                <w:rFonts w:eastAsia="宋体" w:eastAsiaTheme="minorHAnsi"/>
                <w:sz w:val="20"/>
                <w:szCs w:val="20"/>
                <w:lang w:eastAsia="en-US"/>
              </w:rPr>
            </w:pPr>
            <w:r>
              <w:rPr>
                <w:rFonts w:eastAsia="宋体" w:eastAsiaTheme="minorHAnsi"/>
                <w:sz w:val="20"/>
                <w:szCs w:val="20"/>
                <w:lang w:eastAsia="en-US"/>
              </w:rPr>
              <w:t xml:space="preserve">№</w:t>
            </w:r>
          </w:p>
          <w:p>
            <w:pPr>
              <w:autoSpaceDE w:val="0"/>
              <w:autoSpaceDN w:val="0"/>
              <w:adjustRightInd w:val="0"/>
              <w:jc w:val="center"/>
              <w:rPr>
                <w:rFonts w:eastAsia="宋体" w:eastAsiaTheme="minorHAnsi"/>
                <w:sz w:val="20"/>
                <w:szCs w:val="20"/>
                <w:lang w:eastAsia="en-US"/>
              </w:rPr>
            </w:pPr>
            <w:r>
              <w:rPr>
                <w:rFonts w:eastAsia="宋体" w:eastAsiaTheme="minorHAnsi"/>
                <w:sz w:val="20"/>
                <w:szCs w:val="20"/>
                <w:lang w:eastAsia="en-US"/>
              </w:rPr>
              <w:t xml:space="preserve">п/п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autoSpaceDE w:val="0"/>
              <w:autoSpaceDN w:val="0"/>
              <w:adjustRightInd w:val="0"/>
              <w:jc w:val="center"/>
              <w:rPr>
                <w:rFonts w:eastAsia="宋体" w:eastAsiaTheme="minorHAnsi"/>
                <w:sz w:val="20"/>
                <w:szCs w:val="20"/>
                <w:lang w:eastAsia="en-US"/>
              </w:rPr>
            </w:pPr>
            <w:r>
              <w:rPr>
                <w:rFonts w:eastAsia="宋体" w:eastAsiaTheme="minorHAnsi"/>
                <w:sz w:val="20"/>
                <w:szCs w:val="20"/>
                <w:lang w:eastAsia="en-US"/>
              </w:rPr>
              <w:t xml:space="preserve">Дата регист-рации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autoSpaceDE w:val="0"/>
              <w:autoSpaceDN w:val="0"/>
              <w:adjustRightInd w:val="0"/>
              <w:jc w:val="center"/>
              <w:rPr>
                <w:rFonts w:eastAsia="宋体" w:eastAsiaTheme="minorHAnsi"/>
                <w:sz w:val="20"/>
                <w:szCs w:val="20"/>
                <w:lang w:eastAsia="en-US"/>
              </w:rPr>
            </w:pPr>
            <w:r>
              <w:rPr>
                <w:rFonts w:eastAsia="宋体" w:eastAsiaTheme="minorHAnsi"/>
                <w:sz w:val="20"/>
                <w:szCs w:val="20"/>
                <w:lang w:eastAsia="en-US"/>
              </w:rPr>
              <w:t xml:space="preserve">Ф.И.О.,</w:t>
            </w:r>
          </w:p>
          <w:p>
            <w:pPr>
              <w:autoSpaceDE w:val="0"/>
              <w:autoSpaceDN w:val="0"/>
              <w:adjustRightInd w:val="0"/>
              <w:jc w:val="center"/>
              <w:rPr>
                <w:rFonts w:eastAsia="宋体" w:eastAsiaTheme="minorHAnsi"/>
                <w:sz w:val="20"/>
                <w:szCs w:val="20"/>
                <w:lang w:eastAsia="en-US"/>
              </w:rPr>
            </w:pPr>
            <w:r>
              <w:rPr>
                <w:rFonts w:eastAsia="宋体" w:eastAsiaTheme="minorHAnsi"/>
                <w:sz w:val="20"/>
                <w:szCs w:val="20"/>
                <w:lang w:eastAsia="en-US"/>
              </w:rPr>
              <w:t xml:space="preserve">должность лица, предста-</w:t>
            </w:r>
          </w:p>
          <w:p>
            <w:pPr>
              <w:autoSpaceDE w:val="0"/>
              <w:autoSpaceDN w:val="0"/>
              <w:adjustRightInd w:val="0"/>
              <w:jc w:val="center"/>
              <w:rPr>
                <w:rFonts w:eastAsia="宋体" w:eastAsiaTheme="minorHAnsi"/>
                <w:sz w:val="20"/>
                <w:szCs w:val="20"/>
                <w:lang w:eastAsia="en-US"/>
              </w:rPr>
            </w:pPr>
            <w:r>
              <w:rPr>
                <w:rFonts w:eastAsia="宋体" w:eastAsiaTheme="minorHAnsi"/>
                <w:sz w:val="20"/>
                <w:szCs w:val="20"/>
                <w:lang w:eastAsia="en-US"/>
              </w:rPr>
              <w:t xml:space="preserve">вившего уведом-ление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autoSpaceDE w:val="0"/>
              <w:autoSpaceDN w:val="0"/>
              <w:adjustRightInd w:val="0"/>
              <w:jc w:val="center"/>
              <w:rPr>
                <w:rFonts w:eastAsia="宋体" w:eastAsiaTheme="minorHAnsi"/>
                <w:sz w:val="20"/>
                <w:szCs w:val="20"/>
                <w:lang w:eastAsia="en-US"/>
              </w:rPr>
            </w:pPr>
            <w:r>
              <w:rPr>
                <w:rFonts w:eastAsia="宋体" w:eastAsiaTheme="minorHAnsi"/>
                <w:sz w:val="20"/>
                <w:szCs w:val="20"/>
                <w:lang w:eastAsia="en-US"/>
              </w:rPr>
              <w:t xml:space="preserve">Наиме-нование подарка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autoSpaceDE w:val="0"/>
              <w:autoSpaceDN w:val="0"/>
              <w:adjustRightInd w:val="0"/>
              <w:jc w:val="center"/>
              <w:rPr>
                <w:rFonts w:eastAsia="宋体" w:eastAsiaTheme="minorHAnsi"/>
                <w:sz w:val="20"/>
                <w:szCs w:val="20"/>
                <w:lang w:eastAsia="en-US"/>
              </w:rPr>
            </w:pPr>
            <w:r>
              <w:rPr>
                <w:rFonts w:eastAsia="宋体" w:eastAsiaTheme="minorHAnsi"/>
                <w:sz w:val="20"/>
                <w:szCs w:val="20"/>
                <w:lang w:eastAsia="en-US"/>
              </w:rPr>
              <w:t xml:space="preserve">Сто-имость подар-ка, рублей*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autoSpaceDE w:val="0"/>
              <w:autoSpaceDN w:val="0"/>
              <w:adjustRightInd w:val="0"/>
              <w:jc w:val="center"/>
              <w:rPr>
                <w:rFonts w:eastAsia="宋体" w:eastAsiaTheme="minorHAnsi"/>
                <w:sz w:val="20"/>
                <w:szCs w:val="20"/>
                <w:lang w:eastAsia="en-US"/>
              </w:rPr>
            </w:pPr>
            <w:r>
              <w:rPr>
                <w:rFonts w:eastAsia="宋体" w:eastAsiaTheme="minorHAnsi"/>
                <w:sz w:val="20"/>
                <w:szCs w:val="20"/>
                <w:lang w:eastAsia="en-US"/>
              </w:rPr>
              <w:t xml:space="preserve">Подпись лица, предста-</w:t>
            </w:r>
          </w:p>
          <w:p>
            <w:pPr>
              <w:autoSpaceDE w:val="0"/>
              <w:autoSpaceDN w:val="0"/>
              <w:adjustRightInd w:val="0"/>
              <w:jc w:val="center"/>
              <w:rPr>
                <w:rFonts w:eastAsia="宋体" w:eastAsiaTheme="minorHAnsi"/>
                <w:sz w:val="20"/>
                <w:szCs w:val="20"/>
                <w:lang w:eastAsia="en-US"/>
              </w:rPr>
            </w:pPr>
            <w:r>
              <w:rPr>
                <w:rFonts w:eastAsia="宋体" w:eastAsiaTheme="minorHAnsi"/>
                <w:sz w:val="20"/>
                <w:szCs w:val="20"/>
                <w:lang w:eastAsia="en-US"/>
              </w:rPr>
              <w:t xml:space="preserve">вившего уведомле-ние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autoSpaceDE w:val="0"/>
              <w:autoSpaceDN w:val="0"/>
              <w:adjustRightInd w:val="0"/>
              <w:jc w:val="center"/>
              <w:rPr>
                <w:rFonts w:eastAsia="宋体" w:eastAsiaTheme="minorHAnsi"/>
                <w:sz w:val="20"/>
                <w:szCs w:val="20"/>
                <w:lang w:eastAsia="en-US"/>
              </w:rPr>
            </w:pPr>
            <w:r>
              <w:rPr>
                <w:rFonts w:eastAsia="宋体" w:eastAsiaTheme="minorHAnsi"/>
                <w:sz w:val="20"/>
                <w:szCs w:val="20"/>
                <w:lang w:eastAsia="en-US"/>
              </w:rPr>
              <w:t xml:space="preserve">Ф.И.О.,</w:t>
            </w:r>
          </w:p>
          <w:p>
            <w:pPr>
              <w:autoSpaceDE w:val="0"/>
              <w:autoSpaceDN w:val="0"/>
              <w:adjustRightInd w:val="0"/>
              <w:jc w:val="center"/>
              <w:rPr>
                <w:rFonts w:eastAsia="宋体" w:eastAsiaTheme="minorHAnsi"/>
                <w:sz w:val="20"/>
                <w:szCs w:val="20"/>
                <w:lang w:eastAsia="en-US"/>
              </w:rPr>
            </w:pPr>
            <w:r>
              <w:rPr>
                <w:rFonts w:eastAsia="宋体" w:eastAsiaTheme="minorHAnsi"/>
                <w:sz w:val="20"/>
                <w:szCs w:val="20"/>
                <w:lang w:eastAsia="en-US"/>
              </w:rPr>
              <w:t xml:space="preserve">должность лица, приняв-шего уведом-ление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autoSpaceDE w:val="0"/>
              <w:autoSpaceDN w:val="0"/>
              <w:adjustRightInd w:val="0"/>
              <w:jc w:val="center"/>
              <w:rPr>
                <w:rFonts w:eastAsia="宋体" w:eastAsiaTheme="minorHAnsi"/>
                <w:sz w:val="20"/>
                <w:szCs w:val="20"/>
                <w:lang w:eastAsia="en-US"/>
              </w:rPr>
            </w:pPr>
            <w:r>
              <w:rPr>
                <w:rFonts w:eastAsia="宋体" w:eastAsiaTheme="minorHAnsi"/>
                <w:sz w:val="20"/>
                <w:szCs w:val="20"/>
                <w:lang w:eastAsia="en-US"/>
              </w:rPr>
              <w:t xml:space="preserve">Подпись лица, приняв-шего уведом-ление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autoSpaceDE w:val="0"/>
              <w:autoSpaceDN w:val="0"/>
              <w:adjustRightInd w:val="0"/>
              <w:jc w:val="center"/>
              <w:rPr>
                <w:rFonts w:eastAsia="宋体" w:eastAsiaTheme="minorHAnsi"/>
                <w:sz w:val="20"/>
                <w:szCs w:val="20"/>
                <w:lang w:eastAsia="en-US"/>
              </w:rPr>
            </w:pPr>
            <w:r>
              <w:rPr>
                <w:rFonts w:eastAsia="宋体" w:eastAsiaTheme="minorHAnsi"/>
                <w:sz w:val="20"/>
                <w:szCs w:val="20"/>
                <w:lang w:eastAsia="en-US"/>
              </w:rPr>
              <w:t xml:space="preserve">Отметка</w:t>
            </w:r>
          </w:p>
          <w:p>
            <w:pPr>
              <w:autoSpaceDE w:val="0"/>
              <w:autoSpaceDN w:val="0"/>
              <w:adjustRightInd w:val="0"/>
              <w:jc w:val="center"/>
              <w:rPr>
                <w:rFonts w:eastAsia="宋体" w:eastAsiaTheme="minorHAnsi"/>
                <w:sz w:val="20"/>
                <w:szCs w:val="20"/>
                <w:lang w:eastAsia="en-US"/>
              </w:rPr>
            </w:pPr>
            <w:r>
              <w:rPr>
                <w:rFonts w:eastAsia="宋体" w:eastAsiaTheme="minorHAnsi"/>
                <w:sz w:val="20"/>
                <w:szCs w:val="20"/>
                <w:lang w:eastAsia="en-US"/>
              </w:rPr>
              <w:t xml:space="preserve">о передаче уведомле-ния в комиссию по поступле-нию и выбытию активов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autoSpaceDE w:val="0"/>
              <w:autoSpaceDN w:val="0"/>
              <w:adjustRightInd w:val="0"/>
              <w:jc w:val="center"/>
              <w:rPr>
                <w:rFonts w:eastAsia="宋体" w:eastAsiaTheme="minorHAnsi"/>
                <w:sz w:val="20"/>
                <w:szCs w:val="20"/>
                <w:lang w:eastAsia="en-US"/>
              </w:rPr>
            </w:pPr>
            <w:r>
              <w:rPr>
                <w:rFonts w:eastAsia="宋体" w:eastAsiaTheme="minorHAnsi"/>
                <w:sz w:val="20"/>
                <w:szCs w:val="20"/>
                <w:lang w:eastAsia="en-US"/>
              </w:rPr>
              <w:t xml:space="preserve">Отметка</w:t>
            </w:r>
          </w:p>
          <w:p>
            <w:pPr>
              <w:autoSpaceDE w:val="0"/>
              <w:autoSpaceDN w:val="0"/>
              <w:adjustRightInd w:val="0"/>
              <w:jc w:val="center"/>
              <w:rPr>
                <w:rFonts w:eastAsia="宋体" w:eastAsiaTheme="minorHAnsi"/>
                <w:sz w:val="20"/>
                <w:szCs w:val="20"/>
                <w:lang w:eastAsia="en-US"/>
              </w:rPr>
            </w:pPr>
            <w:r>
              <w:rPr>
                <w:rFonts w:eastAsia="宋体" w:eastAsiaTheme="minorHAnsi"/>
                <w:sz w:val="20"/>
                <w:szCs w:val="20"/>
                <w:lang w:eastAsia="en-US"/>
              </w:rPr>
              <w:t xml:space="preserve">о передаче копии уведомле-ния ответ-ственному лицу</w:t>
            </w:r>
          </w:p>
        </w:tc>
      </w:tr>
      <w:tr>
        <w:tblPrEx>
          <w:tblW w:w="9726" w:type="dxa"/>
          <w:tblInd w:w="0" w:type="dxa"/>
          <w:tblLayout w:type="fixed"/>
          <w:tblCellMar>
            <w:top w:w="28" w:type="dxa"/>
            <w:left w:w="62" w:type="dxa"/>
            <w:bottom w:w="28" w:type="dxa"/>
            <w:right w:w="62" w:type="dxa"/>
          </w:tblCellMar>
        </w:tblPrEx>
        <w:trPr>
          <w:trHeight w:hRule="auto" w:val="0"/>
        </w:trPr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autoSpaceDE w:val="0"/>
              <w:autoSpaceDN w:val="0"/>
              <w:adjustRightInd w:val="0"/>
              <w:jc w:val="center"/>
              <w:rPr>
                <w:rFonts w:eastAsia="宋体" w:eastAsiaTheme="minorHAnsi"/>
                <w:sz w:val="20"/>
                <w:szCs w:val="20"/>
                <w:lang w:eastAsia="en-US"/>
              </w:rPr>
            </w:pPr>
            <w:r>
              <w:rPr>
                <w:rFonts w:eastAsia="宋体" w:eastAsiaTheme="minorHAnsi"/>
                <w:sz w:val="20"/>
                <w:szCs w:val="20"/>
                <w:lang w:eastAsia="en-US"/>
              </w:rPr>
              <w:t xml:space="preserve"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autoSpaceDE w:val="0"/>
              <w:autoSpaceDN w:val="0"/>
              <w:adjustRightInd w:val="0"/>
              <w:rPr>
                <w:rFonts w:eastAsia="宋体"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autoSpaceDE w:val="0"/>
              <w:autoSpaceDN w:val="0"/>
              <w:adjustRightInd w:val="0"/>
              <w:rPr>
                <w:rFonts w:eastAsia="宋体"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autoSpaceDE w:val="0"/>
              <w:autoSpaceDN w:val="0"/>
              <w:adjustRightInd w:val="0"/>
              <w:rPr>
                <w:rFonts w:eastAsia="宋体"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autoSpaceDE w:val="0"/>
              <w:autoSpaceDN w:val="0"/>
              <w:adjustRightInd w:val="0"/>
              <w:rPr>
                <w:rFonts w:eastAsia="宋体"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autoSpaceDE w:val="0"/>
              <w:autoSpaceDN w:val="0"/>
              <w:adjustRightInd w:val="0"/>
              <w:rPr>
                <w:rFonts w:eastAsia="宋体"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autoSpaceDE w:val="0"/>
              <w:autoSpaceDN w:val="0"/>
              <w:adjustRightInd w:val="0"/>
              <w:rPr>
                <w:rFonts w:eastAsia="宋体"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autoSpaceDE w:val="0"/>
              <w:autoSpaceDN w:val="0"/>
              <w:adjustRightInd w:val="0"/>
              <w:rPr>
                <w:rFonts w:eastAsia="宋体"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autoSpaceDE w:val="0"/>
              <w:autoSpaceDN w:val="0"/>
              <w:adjustRightInd w:val="0"/>
              <w:rPr>
                <w:rFonts w:eastAsia="宋体"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autoSpaceDE w:val="0"/>
              <w:autoSpaceDN w:val="0"/>
              <w:adjustRightInd w:val="0"/>
              <w:rPr>
                <w:rFonts w:eastAsia="宋体" w:eastAsiaTheme="minorHAnsi"/>
                <w:sz w:val="20"/>
                <w:szCs w:val="20"/>
                <w:lang w:eastAsia="en-US"/>
              </w:rPr>
            </w:pPr>
          </w:p>
        </w:tc>
      </w:tr>
      <w:tr>
        <w:tblPrEx>
          <w:tblW w:w="9726" w:type="dxa"/>
          <w:tblInd w:w="0" w:type="dxa"/>
          <w:tblLayout w:type="fixed"/>
          <w:tblCellMar>
            <w:top w:w="28" w:type="dxa"/>
            <w:left w:w="62" w:type="dxa"/>
            <w:bottom w:w="28" w:type="dxa"/>
            <w:right w:w="62" w:type="dxa"/>
          </w:tblCellMar>
        </w:tblPrEx>
        <w:trPr>
          <w:trHeight w:hRule="auto" w:val="0"/>
        </w:trPr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autoSpaceDE w:val="0"/>
              <w:autoSpaceDN w:val="0"/>
              <w:adjustRightInd w:val="0"/>
              <w:jc w:val="center"/>
              <w:rPr>
                <w:rFonts w:eastAsia="宋体" w:eastAsiaTheme="minorHAnsi"/>
                <w:sz w:val="20"/>
                <w:szCs w:val="20"/>
                <w:lang w:eastAsia="en-US"/>
              </w:rPr>
            </w:pPr>
            <w:r>
              <w:rPr>
                <w:rFonts w:eastAsia="宋体" w:eastAsiaTheme="minorHAnsi"/>
                <w:sz w:val="20"/>
                <w:szCs w:val="20"/>
                <w:lang w:eastAsia="en-US"/>
              </w:rPr>
              <w:t xml:space="preserve"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autoSpaceDE w:val="0"/>
              <w:autoSpaceDN w:val="0"/>
              <w:adjustRightInd w:val="0"/>
              <w:rPr>
                <w:rFonts w:eastAsia="宋体"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autoSpaceDE w:val="0"/>
              <w:autoSpaceDN w:val="0"/>
              <w:adjustRightInd w:val="0"/>
              <w:rPr>
                <w:rFonts w:eastAsia="宋体"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autoSpaceDE w:val="0"/>
              <w:autoSpaceDN w:val="0"/>
              <w:adjustRightInd w:val="0"/>
              <w:rPr>
                <w:rFonts w:eastAsia="宋体"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autoSpaceDE w:val="0"/>
              <w:autoSpaceDN w:val="0"/>
              <w:adjustRightInd w:val="0"/>
              <w:rPr>
                <w:rFonts w:eastAsia="宋体"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autoSpaceDE w:val="0"/>
              <w:autoSpaceDN w:val="0"/>
              <w:adjustRightInd w:val="0"/>
              <w:rPr>
                <w:rFonts w:eastAsia="宋体"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autoSpaceDE w:val="0"/>
              <w:autoSpaceDN w:val="0"/>
              <w:adjustRightInd w:val="0"/>
              <w:rPr>
                <w:rFonts w:eastAsia="宋体"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autoSpaceDE w:val="0"/>
              <w:autoSpaceDN w:val="0"/>
              <w:adjustRightInd w:val="0"/>
              <w:rPr>
                <w:rFonts w:eastAsia="宋体"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autoSpaceDE w:val="0"/>
              <w:autoSpaceDN w:val="0"/>
              <w:adjustRightInd w:val="0"/>
              <w:rPr>
                <w:rFonts w:eastAsia="宋体"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autoSpaceDE w:val="0"/>
              <w:autoSpaceDN w:val="0"/>
              <w:adjustRightInd w:val="0"/>
              <w:rPr>
                <w:rFonts w:eastAsia="宋体" w:eastAsiaTheme="minorHAnsi"/>
                <w:sz w:val="20"/>
                <w:szCs w:val="20"/>
                <w:lang w:eastAsia="en-US"/>
              </w:rPr>
            </w:pPr>
          </w:p>
        </w:tc>
      </w:tr>
      <w:tr>
        <w:tblPrEx>
          <w:tblW w:w="9726" w:type="dxa"/>
          <w:tblInd w:w="0" w:type="dxa"/>
          <w:tblLayout w:type="fixed"/>
          <w:tblCellMar>
            <w:top w:w="28" w:type="dxa"/>
            <w:left w:w="62" w:type="dxa"/>
            <w:bottom w:w="28" w:type="dxa"/>
            <w:right w:w="62" w:type="dxa"/>
          </w:tblCellMar>
        </w:tblPrEx>
        <w:trPr>
          <w:trHeight w:hRule="auto" w:val="0"/>
        </w:trPr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autoSpaceDE w:val="0"/>
              <w:autoSpaceDN w:val="0"/>
              <w:adjustRightInd w:val="0"/>
              <w:jc w:val="center"/>
              <w:rPr>
                <w:rFonts w:eastAsia="宋体" w:eastAsiaTheme="minorHAnsi"/>
                <w:sz w:val="20"/>
                <w:szCs w:val="20"/>
                <w:lang w:eastAsia="en-US"/>
              </w:rPr>
            </w:pPr>
            <w:r>
              <w:rPr>
                <w:rFonts w:eastAsia="宋体" w:eastAsiaTheme="minorHAnsi"/>
                <w:sz w:val="20"/>
                <w:szCs w:val="20"/>
                <w:lang w:eastAsia="en-US"/>
              </w:rPr>
              <w:t xml:space="preserve"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autoSpaceDE w:val="0"/>
              <w:autoSpaceDN w:val="0"/>
              <w:adjustRightInd w:val="0"/>
              <w:rPr>
                <w:rFonts w:eastAsia="宋体"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autoSpaceDE w:val="0"/>
              <w:autoSpaceDN w:val="0"/>
              <w:adjustRightInd w:val="0"/>
              <w:rPr>
                <w:rFonts w:eastAsia="宋体"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autoSpaceDE w:val="0"/>
              <w:autoSpaceDN w:val="0"/>
              <w:adjustRightInd w:val="0"/>
              <w:rPr>
                <w:rFonts w:eastAsia="宋体"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autoSpaceDE w:val="0"/>
              <w:autoSpaceDN w:val="0"/>
              <w:adjustRightInd w:val="0"/>
              <w:rPr>
                <w:rFonts w:eastAsia="宋体"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autoSpaceDE w:val="0"/>
              <w:autoSpaceDN w:val="0"/>
              <w:adjustRightInd w:val="0"/>
              <w:rPr>
                <w:rFonts w:eastAsia="宋体"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autoSpaceDE w:val="0"/>
              <w:autoSpaceDN w:val="0"/>
              <w:adjustRightInd w:val="0"/>
              <w:rPr>
                <w:rFonts w:eastAsia="宋体"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autoSpaceDE w:val="0"/>
              <w:autoSpaceDN w:val="0"/>
              <w:adjustRightInd w:val="0"/>
              <w:rPr>
                <w:rFonts w:eastAsia="宋体"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autoSpaceDE w:val="0"/>
              <w:autoSpaceDN w:val="0"/>
              <w:adjustRightInd w:val="0"/>
              <w:rPr>
                <w:rFonts w:eastAsia="宋体"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autoSpaceDE w:val="0"/>
              <w:autoSpaceDN w:val="0"/>
              <w:adjustRightInd w:val="0"/>
              <w:rPr>
                <w:rFonts w:eastAsia="宋体" w:eastAsiaTheme="minorHAnsi"/>
                <w:sz w:val="20"/>
                <w:szCs w:val="20"/>
                <w:lang w:eastAsia="en-US"/>
              </w:rPr>
            </w:pPr>
          </w:p>
        </w:tc>
      </w:tr>
    </w:tbl>
    <w:p>
      <w:pPr>
        <w:autoSpaceDE w:val="0"/>
        <w:autoSpaceDN w:val="0"/>
        <w:adjustRightInd w:val="0"/>
        <w:jc w:val="both"/>
        <w:rPr>
          <w:rFonts w:eastAsia="宋体" w:eastAsiaTheme="minorHAnsi"/>
          <w:sz w:val="20"/>
          <w:szCs w:val="20"/>
          <w:lang w:eastAsia="en-US"/>
        </w:rPr>
      </w:pPr>
    </w:p>
    <w:p>
      <w:pPr>
        <w:autoSpaceDE w:val="0"/>
        <w:autoSpaceDN w:val="0"/>
        <w:adjustRightInd w:val="0"/>
        <w:jc w:val="both"/>
        <w:rPr>
          <w:rFonts w:eastAsia="宋体" w:eastAsiaTheme="minorHAnsi"/>
          <w:sz w:val="20"/>
          <w:szCs w:val="20"/>
          <w:lang w:eastAsia="en-US"/>
        </w:rPr>
      </w:pPr>
      <w:r>
        <w:rPr>
          <w:rFonts w:eastAsia="宋体" w:eastAsiaTheme="minorHAnsi"/>
          <w:sz w:val="20"/>
          <w:szCs w:val="20"/>
          <w:lang w:eastAsia="en-US"/>
        </w:rPr>
        <w:t xml:space="preserve">___________________</w:t>
      </w:r>
    </w:p>
    <w:p>
      <w:pPr>
        <w:autoSpaceDE w:val="0"/>
        <w:autoSpaceDN w:val="0"/>
        <w:adjustRightInd w:val="0"/>
        <w:jc w:val="both"/>
        <w:rPr>
          <w:rFonts w:eastAsia="宋体" w:eastAsiaTheme="minorHAnsi"/>
          <w:sz w:val="20"/>
          <w:szCs w:val="20"/>
          <w:lang w:eastAsia="en-US"/>
        </w:rPr>
      </w:pPr>
      <w:bookmarkStart w:id="1" w:name="Par49"/>
      <w:bookmarkEnd w:id="1"/>
      <w:r>
        <w:rPr>
          <w:rFonts w:eastAsia="宋体" w:eastAsiaTheme="minorHAnsi"/>
          <w:sz w:val="20"/>
          <w:szCs w:val="20"/>
          <w:lang w:eastAsia="en-US"/>
        </w:rPr>
        <w:t xml:space="preserve">* Заполняется при наличии документов, подтверждающих стоимость подарка.</w:t>
      </w:r>
    </w:p>
    <w:p>
      <w:pPr>
        <w:pStyle w:val="EndnoteText"/>
        <w:rPr>
          <w:szCs w:val="24"/>
        </w:rPr>
      </w:pPr>
    </w:p>
    <w:p>
      <w:pPr>
        <w:pStyle w:val="EndnoteText"/>
        <w:rPr>
          <w:szCs w:val="24"/>
        </w:rPr>
      </w:pPr>
    </w:p>
    <w:p>
      <w:pPr>
        <w:pStyle w:val="EndnoteText"/>
        <w:rPr>
          <w:szCs w:val="24"/>
        </w:rPr>
      </w:pPr>
    </w:p>
    <w:p>
      <w:pPr>
        <w:pStyle w:val="EndnoteText"/>
        <w:rPr>
          <w:szCs w:val="24"/>
        </w:rPr>
      </w:pPr>
    </w:p>
    <w:p>
      <w:pPr>
        <w:pStyle w:val="EndnoteText"/>
        <w:rPr>
          <w:szCs w:val="24"/>
        </w:rPr>
      </w:pPr>
    </w:p>
    <w:p>
      <w:pPr>
        <w:pStyle w:val="EndnoteText"/>
        <w:rPr>
          <w:szCs w:val="24"/>
        </w:rPr>
      </w:pPr>
    </w:p>
    <w:p>
      <w:pPr>
        <w:pStyle w:val="EndnoteText"/>
        <w:rPr>
          <w:szCs w:val="24"/>
        </w:rPr>
      </w:pPr>
    </w:p>
    <w:p>
      <w:pPr>
        <w:pStyle w:val="EndnoteText"/>
        <w:rPr>
          <w:szCs w:val="24"/>
        </w:rPr>
      </w:pPr>
    </w:p>
    <w:p>
      <w:pPr>
        <w:pStyle w:val="EndnoteText"/>
        <w:rPr>
          <w:szCs w:val="24"/>
        </w:rPr>
      </w:pPr>
    </w:p>
    <w:p>
      <w:pPr>
        <w:pStyle w:val="EndnoteText"/>
        <w:rPr>
          <w:szCs w:val="24"/>
        </w:rPr>
      </w:pPr>
    </w:p>
    <w:p>
      <w:pPr>
        <w:pStyle w:val="EndnoteText"/>
        <w:rPr>
          <w:szCs w:val="24"/>
        </w:rPr>
      </w:pPr>
    </w:p>
    <w:p>
      <w:pPr>
        <w:pStyle w:val="EndnoteText"/>
        <w:rPr>
          <w:szCs w:val="24"/>
        </w:rPr>
      </w:pPr>
    </w:p>
    <w:p>
      <w:pPr>
        <w:pStyle w:val="EndnoteText"/>
        <w:rPr>
          <w:szCs w:val="24"/>
        </w:rPr>
      </w:pPr>
    </w:p>
    <w:p>
      <w:pPr>
        <w:pStyle w:val="EndnoteText"/>
        <w:rPr>
          <w:szCs w:val="24"/>
        </w:rPr>
      </w:pPr>
    </w:p>
    <w:p>
      <w:pPr>
        <w:pStyle w:val="EndnoteText"/>
        <w:rPr>
          <w:szCs w:val="24"/>
        </w:rPr>
      </w:pPr>
    </w:p>
    <w:p>
      <w:pPr>
        <w:pStyle w:val="EndnoteText"/>
        <w:rPr>
          <w:szCs w:val="24"/>
        </w:rPr>
      </w:pPr>
    </w:p>
    <w:p>
      <w:pPr>
        <w:pStyle w:val="EndnoteText"/>
        <w:rPr>
          <w:szCs w:val="24"/>
        </w:rPr>
      </w:pPr>
    </w:p>
    <w:p>
      <w:pPr>
        <w:pStyle w:val="EndnoteText"/>
        <w:rPr>
          <w:szCs w:val="24"/>
        </w:rPr>
      </w:pPr>
    </w:p>
    <w:p>
      <w:pPr>
        <w:sectPr>
          <w:pgSz w:w="11906" w:h="16838" w:orient="portrait"/>
          <w:pgMar w:top="1134" w:right="850" w:bottom="1134" w:left="1417" w:header="720" w:footer="720" w:gutter="0"/>
          <w:pgBorders/>
          <w:cols w:num="1" w:space="720">
            <w:col w:w="9639" w:space="720"/>
          </w:cols>
          <w:docGrid w:linePitch="360" w:charSpace="0"/>
        </w:sectPr>
      </w:pPr>
    </w:p>
    <w:tbl>
      <w:tblPr>
        <w:tblStyle w:val="NormalTable"/>
        <w:tblW w:w="4110" w:type="dxa"/>
        <w:tblInd w:w="5529" w:type="dxa"/>
        <w:tblCellMar>
          <w:top w:w="0" w:type="dxa"/>
          <w:left w:w="108" w:type="dxa"/>
          <w:bottom w:w="0" w:type="dxa"/>
          <w:right w:w="108" w:type="dxa"/>
        </w:tblCellMar>
        <w:tblLook w:firstRow="0" w:lastRow="0" w:firstColumn="0" w:lastColumn="0" w:noHBand="1" w:noVBand="1"/>
      </w:tblPr>
      <w:tblGrid>
        <w:gridCol w:w="4110"/>
      </w:tblGrid>
      <w:tr>
        <w:tblPrEx>
          <w:tblW w:w="4110" w:type="dxa"/>
          <w:tblInd w:w="5529" w:type="dxa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</w:trPr>
        <w:tc>
          <w:tcPr>
            <w:tcW w:w="4110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ind w:firstLine="1984"/>
              <w:rPr>
                <w:bCs/>
              </w:rPr>
            </w:pPr>
            <w:r>
              <w:rPr>
                <w:bCs/>
              </w:rPr>
              <w:t xml:space="preserve">Приложение № 3</w:t>
            </w:r>
          </w:p>
        </w:tc>
      </w:tr>
      <w:tr>
        <w:tblPrEx>
          <w:tblW w:w="4110" w:type="dxa"/>
          <w:tblInd w:w="5529" w:type="dxa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</w:trPr>
        <w:tc>
          <w:tcPr>
            <w:tcW w:w="4110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ind w:firstLine="1984"/>
              <w:rPr>
                <w:bCs/>
              </w:rPr>
            </w:pPr>
          </w:p>
        </w:tc>
      </w:tr>
      <w:tr>
        <w:tblPrEx>
          <w:tblW w:w="4110" w:type="dxa"/>
          <w:tblInd w:w="5529" w:type="dxa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</w:trPr>
        <w:tc>
          <w:tcPr>
            <w:tcW w:w="4110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ind w:firstLine="1984"/>
              <w:rPr>
                <w:b/>
                <w:bCs/>
                <w:lang w:val="en-US"/>
              </w:rPr>
            </w:pPr>
            <w:r>
              <w:rPr>
                <w:bCs/>
              </w:rPr>
              <w:t xml:space="preserve">к Порядку</w:t>
            </w:r>
          </w:p>
        </w:tc>
      </w:tr>
    </w:tbl>
    <w:p>
      <w:pPr>
        <w:spacing w:before="480"/>
        <w:ind w:left="567" w:right="510"/>
        <w:jc w:val="center"/>
        <w:rPr>
          <w:b/>
        </w:rPr>
      </w:pPr>
      <w:r>
        <w:rPr>
          <w:b/>
        </w:rPr>
        <w:t xml:space="preserve">АКТ</w:t>
      </w:r>
    </w:p>
    <w:p>
      <w:pPr>
        <w:ind w:left="567" w:right="510"/>
        <w:jc w:val="center"/>
        <w:rPr>
          <w:b/>
        </w:rPr>
      </w:pPr>
      <w:r>
        <w:rPr>
          <w:b/>
        </w:rPr>
        <w:t xml:space="preserve">приема-передачи подарка</w:t>
      </w:r>
    </w:p>
    <w:p>
      <w:pPr>
        <w:spacing w:before="480" w:after="480"/>
        <w:jc w:val="both"/>
      </w:pPr>
      <w:r>
        <w:t xml:space="preserve">«___» _________ 20__ года                                                                                        № _______</w:t>
      </w:r>
    </w:p>
    <w:tbl>
      <w:tblPr>
        <w:tblStyle w:val="TableGrid"/>
        <w:tblW w:w="9464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0" w:type="dxa"/>
          <w:left w:w="108" w:type="dxa"/>
          <w:bottom w:w="0" w:type="dxa"/>
          <w:right w:w="108" w:type="dxa"/>
        </w:tblCellMar>
        <w:tblLook w:firstRow="0" w:lastRow="0" w:firstColumn="0" w:lastColumn="0" w:noHBand="1" w:noVBand="1"/>
      </w:tblPr>
      <w:tblGrid>
        <w:gridCol w:w="993"/>
        <w:gridCol w:w="4644"/>
        <w:gridCol w:w="3686"/>
        <w:gridCol w:w="141"/>
      </w:tblGrid>
      <w:tr>
        <w:tblPrEx>
          <w:tblW w:w="9464" w:type="dxa"/>
          <w:tblInd w:w="0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</w:trPr>
        <w:tc>
          <w:tcPr>
            <w:tcW w:w="5637" w:type="dxa"/>
            <w:gridSpan w:val="2"/>
          </w:tcPr>
          <w:p>
            <w:pPr>
              <w:jc w:val="both"/>
              <w:rPr>
                <w:sz w:val="24"/>
                <w:szCs w:val="24"/>
              </w:rPr>
            </w:pPr>
            <w:r>
              <w:tab/>
            </w:r>
            <w:r>
              <w:rPr>
                <w:sz w:val="24"/>
                <w:szCs w:val="24"/>
              </w:rPr>
              <w:t xml:space="preserve">Настоящий акт составлен о том, что </w:t>
            </w:r>
          </w:p>
        </w:tc>
        <w:tc>
          <w:tcPr>
            <w:tcW w:w="3827" w:type="dxa"/>
            <w:gridSpan w:val="2"/>
            <w:tcBorders>
              <w:bottom w:val="single" w:sz="4" w:space="0" w:color="auto"/>
            </w:tcBorders>
          </w:tcPr>
          <w:p>
            <w:pPr>
              <w:jc w:val="both"/>
            </w:pPr>
          </w:p>
        </w:tc>
      </w:tr>
      <w:tr>
        <w:tblPrEx>
          <w:tblW w:w="9464" w:type="dxa"/>
          <w:tblInd w:w="0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/>
        </w:trPr>
        <w:tc>
          <w:tcPr>
            <w:tcW w:w="5637" w:type="dxa"/>
            <w:gridSpan w:val="2"/>
            <w:tcBorders>
              <w:bottom w:val="single" w:sz="4" w:space="0" w:color="auto"/>
            </w:tcBorders>
          </w:tcPr>
          <w:p>
            <w:pPr>
              <w:jc w:val="center"/>
              <w:rPr>
                <w:vertAlign w:val="superscript"/>
              </w:rPr>
            </w:pPr>
          </w:p>
        </w:tc>
        <w:tc>
          <w:tcPr>
            <w:tcW w:w="3827" w:type="dxa"/>
            <w:gridSpan w:val="2"/>
            <w:tcBorders>
              <w:bottom w:val="single" w:sz="4" w:space="0" w:color="auto"/>
            </w:tcBorders>
          </w:tcPr>
          <w:p>
            <w:pPr>
              <w:jc w:val="center"/>
              <w:rPr>
                <w:vertAlign w:val="superscript"/>
              </w:rPr>
            </w:pPr>
            <w:r>
              <w:rPr>
                <w:vertAlign w:val="superscript"/>
              </w:rPr>
              <w:t xml:space="preserve">(Ф.И.О.,</w:t>
            </w:r>
          </w:p>
        </w:tc>
      </w:tr>
      <w:tr>
        <w:tblPrEx>
          <w:tblW w:w="9464" w:type="dxa"/>
          <w:tblInd w:w="0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6"/>
        </w:trPr>
        <w:tc>
          <w:tcPr>
            <w:tcW w:w="9464" w:type="dxa"/>
            <w:gridSpan w:val="4"/>
            <w:tcBorders>
              <w:top w:val="single" w:sz="4" w:space="0" w:color="auto"/>
            </w:tcBorders>
          </w:tcPr>
          <w:p>
            <w:pPr>
              <w:jc w:val="center"/>
              <w:rPr>
                <w:vertAlign w:val="superscript"/>
              </w:rPr>
            </w:pPr>
            <w:r>
              <w:rPr>
                <w:vertAlign w:val="superscript"/>
              </w:rPr>
              <w:t xml:space="preserve">занимаемая должность лица, сдавшего подарок)</w:t>
            </w:r>
          </w:p>
        </w:tc>
      </w:tr>
      <w:tr>
        <w:tblPrEx>
          <w:tblW w:w="9464" w:type="dxa"/>
          <w:tblInd w:w="0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</w:trPr>
        <w:tc>
          <w:tcPr>
            <w:tcW w:w="9464" w:type="dxa"/>
            <w:gridSpan w:val="4"/>
          </w:tcPr>
          <w:p>
            <w:pPr>
              <w:ind w:left="-10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сдал, а </w:t>
            </w:r>
          </w:p>
        </w:tc>
      </w:tr>
      <w:tr>
        <w:tblPrEx>
          <w:tblW w:w="9464" w:type="dxa"/>
          <w:tblInd w:w="0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1"/>
        </w:trPr>
        <w:tc>
          <w:tcPr>
            <w:tcW w:w="993" w:type="dxa"/>
            <w:tcBorders>
              <w:bottom w:val="single" w:sz="4" w:space="0" w:color="auto"/>
            </w:tcBorders>
          </w:tcPr>
          <w:p>
            <w:pPr>
              <w:jc w:val="both"/>
            </w:pPr>
          </w:p>
        </w:tc>
        <w:tc>
          <w:tcPr>
            <w:tcW w:w="847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jc w:val="center"/>
              <w:rPr>
                <w:vertAlign w:val="superscript"/>
              </w:rPr>
            </w:pPr>
            <w:r>
              <w:rPr>
                <w:vertAlign w:val="superscript"/>
              </w:rPr>
              <w:t xml:space="preserve">(Ф.И.О., </w:t>
            </w:r>
          </w:p>
        </w:tc>
      </w:tr>
      <w:tr>
        <w:tblPrEx>
          <w:tblW w:w="9464" w:type="dxa"/>
          <w:tblInd w:w="0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3"/>
        </w:trPr>
        <w:tc>
          <w:tcPr>
            <w:tcW w:w="9464" w:type="dxa"/>
            <w:gridSpan w:val="4"/>
            <w:tcBorders>
              <w:top w:val="single" w:sz="4" w:space="0" w:color="auto"/>
            </w:tcBorders>
          </w:tcPr>
          <w:p>
            <w:pPr>
              <w:jc w:val="center"/>
              <w:rPr>
                <w:vertAlign w:val="superscript"/>
              </w:rPr>
            </w:pPr>
            <w:r>
              <w:rPr>
                <w:vertAlign w:val="superscript"/>
              </w:rPr>
              <w:t xml:space="preserve">занимаемая должность лица, принявшего подарок)</w:t>
            </w:r>
          </w:p>
        </w:tc>
      </w:tr>
      <w:tr>
        <w:tblPrEx>
          <w:tblW w:w="9464" w:type="dxa"/>
          <w:tblInd w:w="0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41" w:type="dxa"/>
          <w:trHeight w:hRule="auto" w:val="0"/>
        </w:trPr>
        <w:tc>
          <w:tcPr>
            <w:tcW w:w="9323" w:type="dxa"/>
            <w:gridSpan w:val="3"/>
          </w:tcPr>
          <w:p>
            <w:pPr>
              <w:ind w:left="-108"/>
              <w:rPr>
                <w:sz w:val="24"/>
                <w:szCs w:val="24"/>
                <w:vertAlign w:val="subscript"/>
              </w:rPr>
            </w:pPr>
            <w:r>
              <w:rPr>
                <w:sz w:val="24"/>
                <w:szCs w:val="24"/>
              </w:rPr>
              <w:t xml:space="preserve">принял на ответственное хранение подарок:</w:t>
            </w:r>
          </w:p>
        </w:tc>
      </w:tr>
    </w:tbl>
    <w:p>
      <w:pPr>
        <w:jc w:val="center"/>
      </w:pPr>
    </w:p>
    <w:tbl>
      <w:tblPr>
        <w:tblStyle w:val="TableGrid"/>
        <w:tblW w:w="9464" w:type="dxa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0" w:type="dxa"/>
          <w:left w:w="108" w:type="dxa"/>
          <w:bottom w:w="0" w:type="dxa"/>
          <w:right w:w="108" w:type="dxa"/>
        </w:tblCellMar>
        <w:tblLook w:firstRow="0" w:lastRow="0" w:firstColumn="0" w:lastColumn="0" w:noHBand="1" w:noVBand="1"/>
      </w:tblPr>
      <w:tblGrid>
        <w:gridCol w:w="592"/>
        <w:gridCol w:w="2918"/>
        <w:gridCol w:w="1540"/>
        <w:gridCol w:w="2667"/>
        <w:gridCol w:w="1747"/>
      </w:tblGrid>
      <w:tr>
        <w:tblPrEx>
          <w:tblW w:w="9464" w:type="dxa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</w:trPr>
        <w:tc>
          <w:tcPr>
            <w:tcW w:w="592" w:type="dxa"/>
          </w:tcPr>
          <w:p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№ п/п</w:t>
            </w:r>
          </w:p>
        </w:tc>
        <w:tc>
          <w:tcPr>
            <w:tcW w:w="2918" w:type="dxa"/>
          </w:tcPr>
          <w:p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Наименование подарка, его характеристика, описание</w:t>
            </w:r>
          </w:p>
        </w:tc>
        <w:tc>
          <w:tcPr>
            <w:tcW w:w="1540" w:type="dxa"/>
          </w:tcPr>
          <w:p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Количество предметов</w:t>
            </w:r>
          </w:p>
        </w:tc>
        <w:tc>
          <w:tcPr>
            <w:tcW w:w="2667" w:type="dxa"/>
          </w:tcPr>
          <w:p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Реквизиты документа, подтверждающего стоимость*</w:t>
            </w:r>
          </w:p>
        </w:tc>
        <w:tc>
          <w:tcPr>
            <w:tcW w:w="1747" w:type="dxa"/>
          </w:tcPr>
          <w:p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Стоимость подарка, рублей*</w:t>
            </w:r>
          </w:p>
        </w:tc>
      </w:tr>
      <w:tr>
        <w:tblPrEx>
          <w:tblW w:w="9464" w:type="dxa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</w:trPr>
        <w:tc>
          <w:tcPr>
            <w:tcW w:w="592" w:type="dxa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2918" w:type="dxa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1540" w:type="dxa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2667" w:type="dxa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1747" w:type="dxa"/>
          </w:tcPr>
          <w:p>
            <w:pPr>
              <w:jc w:val="center"/>
              <w:rPr>
                <w:sz w:val="24"/>
              </w:rPr>
            </w:pPr>
          </w:p>
        </w:tc>
      </w:tr>
      <w:tr>
        <w:tblPrEx>
          <w:tblW w:w="9464" w:type="dxa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</w:trPr>
        <w:tc>
          <w:tcPr>
            <w:tcW w:w="592" w:type="dxa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2918" w:type="dxa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1540" w:type="dxa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2667" w:type="dxa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1747" w:type="dxa"/>
          </w:tcPr>
          <w:p>
            <w:pPr>
              <w:jc w:val="center"/>
              <w:rPr>
                <w:sz w:val="24"/>
              </w:rPr>
            </w:pPr>
          </w:p>
        </w:tc>
      </w:tr>
    </w:tbl>
    <w:p>
      <w:pPr>
        <w:jc w:val="center"/>
      </w:pPr>
    </w:p>
    <w:p>
      <w:pPr>
        <w:jc w:val="center"/>
      </w:pPr>
    </w:p>
    <w:tbl>
      <w:tblPr>
        <w:tblStyle w:val="TableGrid"/>
        <w:tblW w:w="9639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0" w:type="dxa"/>
          <w:left w:w="108" w:type="dxa"/>
          <w:bottom w:w="0" w:type="dxa"/>
          <w:right w:w="108" w:type="dxa"/>
        </w:tblCellMar>
        <w:tblLook w:firstRow="0" w:lastRow="0" w:firstColumn="0" w:lastColumn="0" w:noHBand="1" w:noVBand="1"/>
      </w:tblPr>
      <w:tblGrid>
        <w:gridCol w:w="1305"/>
        <w:gridCol w:w="1515"/>
        <w:gridCol w:w="2567"/>
        <w:gridCol w:w="1276"/>
        <w:gridCol w:w="2976"/>
      </w:tblGrid>
      <w:tr>
        <w:tblPrEx>
          <w:tblW w:w="9639" w:type="dxa"/>
          <w:tblInd w:w="0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</w:trPr>
        <w:tc>
          <w:tcPr>
            <w:tcW w:w="1305" w:type="dxa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Сдал</w:t>
            </w:r>
          </w:p>
        </w:tc>
        <w:tc>
          <w:tcPr>
            <w:tcW w:w="1515" w:type="dxa"/>
            <w:vMerge w:val="restart"/>
          </w:tcPr>
          <w:p>
            <w:pPr>
              <w:jc w:val="center"/>
            </w:pPr>
          </w:p>
        </w:tc>
        <w:tc>
          <w:tcPr>
            <w:tcW w:w="2567" w:type="dxa"/>
            <w:tcBorders>
              <w:bottom w:val="single" w:sz="4" w:space="0" w:color="auto"/>
            </w:tcBorders>
          </w:tcPr>
          <w:p>
            <w:pPr>
              <w:jc w:val="center"/>
            </w:pPr>
          </w:p>
        </w:tc>
        <w:tc>
          <w:tcPr>
            <w:tcW w:w="1276" w:type="dxa"/>
            <w:vMerge w:val="restart"/>
          </w:tcPr>
          <w:p>
            <w:pPr>
              <w:jc w:val="center"/>
            </w:pPr>
          </w:p>
        </w:tc>
        <w:tc>
          <w:tcPr>
            <w:tcW w:w="2976" w:type="dxa"/>
            <w:tcBorders>
              <w:bottom w:val="single" w:sz="4" w:space="0" w:color="auto"/>
            </w:tcBorders>
          </w:tcPr>
          <w:p>
            <w:pPr>
              <w:jc w:val="center"/>
            </w:pPr>
          </w:p>
        </w:tc>
      </w:tr>
      <w:tr>
        <w:tblPrEx>
          <w:tblW w:w="9639" w:type="dxa"/>
          <w:tblInd w:w="0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</w:trPr>
        <w:tc>
          <w:tcPr>
            <w:tcW w:w="1305" w:type="dxa"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1515" w:type="dxa"/>
            <w:vMerge/>
          </w:tcPr>
          <w:p>
            <w:pPr>
              <w:jc w:val="center"/>
            </w:pPr>
          </w:p>
        </w:tc>
        <w:tc>
          <w:tcPr>
            <w:tcW w:w="2567" w:type="dxa"/>
            <w:tcBorders>
              <w:top w:val="single" w:sz="4" w:space="0" w:color="auto"/>
            </w:tcBorders>
          </w:tcPr>
          <w:p>
            <w:pPr>
              <w:jc w:val="center"/>
              <w:rPr>
                <w:vertAlign w:val="superscript"/>
              </w:rPr>
            </w:pPr>
            <w:r>
              <w:rPr>
                <w:vertAlign w:val="superscript"/>
              </w:rPr>
              <w:t xml:space="preserve">(подпись)</w:t>
            </w:r>
          </w:p>
        </w:tc>
        <w:tc>
          <w:tcPr>
            <w:tcW w:w="1276" w:type="dxa"/>
            <w:vMerge/>
          </w:tcPr>
          <w:p>
            <w:pPr>
              <w:jc w:val="center"/>
              <w:rPr>
                <w:vertAlign w:val="superscript"/>
              </w:rPr>
            </w:pPr>
          </w:p>
        </w:tc>
        <w:tc>
          <w:tcPr>
            <w:tcW w:w="2976" w:type="dxa"/>
            <w:tcBorders>
              <w:top w:val="single" w:sz="4" w:space="0" w:color="auto"/>
            </w:tcBorders>
          </w:tcPr>
          <w:p>
            <w:pPr>
              <w:jc w:val="center"/>
              <w:rPr>
                <w:vertAlign w:val="superscript"/>
              </w:rPr>
            </w:pPr>
            <w:r>
              <w:rPr>
                <w:vertAlign w:val="superscript"/>
              </w:rPr>
              <w:t xml:space="preserve">(расшифровка подписи)</w:t>
            </w:r>
          </w:p>
        </w:tc>
      </w:tr>
      <w:tr>
        <w:tblPrEx>
          <w:tblW w:w="9639" w:type="dxa"/>
          <w:tblInd w:w="0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</w:trPr>
        <w:tc>
          <w:tcPr>
            <w:tcW w:w="1305" w:type="dxa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Принял</w:t>
            </w:r>
          </w:p>
        </w:tc>
        <w:tc>
          <w:tcPr>
            <w:tcW w:w="1515" w:type="dxa"/>
            <w:vMerge/>
          </w:tcPr>
          <w:p>
            <w:pPr>
              <w:jc w:val="center"/>
            </w:pPr>
          </w:p>
        </w:tc>
        <w:tc>
          <w:tcPr>
            <w:tcW w:w="2567" w:type="dxa"/>
            <w:tcBorders>
              <w:bottom w:val="single" w:sz="4" w:space="0" w:color="auto"/>
            </w:tcBorders>
          </w:tcPr>
          <w:p>
            <w:pPr>
              <w:jc w:val="center"/>
              <w:rPr>
                <w:vertAlign w:val="superscript"/>
              </w:rPr>
            </w:pPr>
          </w:p>
        </w:tc>
        <w:tc>
          <w:tcPr>
            <w:tcW w:w="1276" w:type="dxa"/>
            <w:vMerge/>
          </w:tcPr>
          <w:p>
            <w:pPr>
              <w:jc w:val="center"/>
              <w:rPr>
                <w:vertAlign w:val="superscript"/>
              </w:rPr>
            </w:pPr>
          </w:p>
        </w:tc>
        <w:tc>
          <w:tcPr>
            <w:tcW w:w="2976" w:type="dxa"/>
            <w:tcBorders>
              <w:bottom w:val="single" w:sz="4" w:space="0" w:color="auto"/>
            </w:tcBorders>
          </w:tcPr>
          <w:p>
            <w:pPr>
              <w:jc w:val="center"/>
              <w:rPr>
                <w:vertAlign w:val="superscript"/>
              </w:rPr>
            </w:pPr>
          </w:p>
        </w:tc>
      </w:tr>
      <w:tr>
        <w:tblPrEx>
          <w:tblW w:w="9639" w:type="dxa"/>
          <w:tblInd w:w="0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</w:trPr>
        <w:tc>
          <w:tcPr>
            <w:tcW w:w="1305" w:type="dxa"/>
          </w:tcPr>
          <w:p>
            <w:pPr/>
          </w:p>
        </w:tc>
        <w:tc>
          <w:tcPr>
            <w:tcW w:w="1515" w:type="dxa"/>
            <w:vMerge/>
          </w:tcPr>
          <w:p>
            <w:pPr>
              <w:jc w:val="center"/>
            </w:pPr>
          </w:p>
        </w:tc>
        <w:tc>
          <w:tcPr>
            <w:tcW w:w="2567" w:type="dxa"/>
            <w:tcBorders>
              <w:top w:val="single" w:sz="4" w:space="0" w:color="auto"/>
            </w:tcBorders>
          </w:tcPr>
          <w:p>
            <w:pPr>
              <w:jc w:val="center"/>
              <w:rPr>
                <w:vertAlign w:val="superscript"/>
              </w:rPr>
            </w:pPr>
            <w:r>
              <w:rPr>
                <w:vertAlign w:val="superscript"/>
              </w:rPr>
              <w:t xml:space="preserve">(подпись)</w:t>
            </w:r>
          </w:p>
        </w:tc>
        <w:tc>
          <w:tcPr>
            <w:tcW w:w="1276" w:type="dxa"/>
            <w:vMerge/>
          </w:tcPr>
          <w:p>
            <w:pPr>
              <w:jc w:val="center"/>
              <w:rPr>
                <w:vertAlign w:val="superscript"/>
              </w:rPr>
            </w:pPr>
          </w:p>
        </w:tc>
        <w:tc>
          <w:tcPr>
            <w:tcW w:w="2976" w:type="dxa"/>
            <w:tcBorders>
              <w:top w:val="single" w:sz="4" w:space="0" w:color="auto"/>
            </w:tcBorders>
          </w:tcPr>
          <w:p>
            <w:pPr>
              <w:jc w:val="center"/>
              <w:rPr>
                <w:vertAlign w:val="superscript"/>
              </w:rPr>
            </w:pPr>
            <w:r>
              <w:rPr>
                <w:vertAlign w:val="superscript"/>
              </w:rPr>
              <w:t xml:space="preserve">(расшифровка подписи)</w:t>
            </w:r>
          </w:p>
        </w:tc>
      </w:tr>
    </w:tbl>
    <w:p>
      <w:pPr>
        <w:spacing w:before="480"/>
      </w:pPr>
      <w:r>
        <w:t xml:space="preserve">__________</w:t>
      </w:r>
    </w:p>
    <w:p>
      <w:pPr>
        <w:ind w:right="-141"/>
        <w:jc w:val="both"/>
        <w:rPr>
          <w:sz w:val="20"/>
        </w:rPr>
      </w:pPr>
      <w:r>
        <w:rPr>
          <w:sz w:val="20"/>
        </w:rPr>
        <w:t xml:space="preserve">* Заполняется при наличии документов, подтверждающих стоимость подарка.</w:t>
      </w:r>
    </w:p>
    <w:p>
      <w:pPr>
        <w:ind w:right="-141"/>
        <w:jc w:val="both"/>
        <w:rPr>
          <w:sz w:val="20"/>
        </w:rPr>
      </w:pPr>
    </w:p>
    <w:p>
      <w:pPr>
        <w:ind w:right="-141"/>
        <w:jc w:val="both"/>
        <w:rPr>
          <w:sz w:val="20"/>
        </w:rPr>
      </w:pPr>
    </w:p>
    <w:p>
      <w:pPr>
        <w:ind w:right="-141"/>
        <w:jc w:val="both"/>
        <w:rPr>
          <w:sz w:val="20"/>
        </w:rPr>
      </w:pPr>
    </w:p>
    <w:p>
      <w:pPr>
        <w:ind w:right="-141"/>
        <w:jc w:val="both"/>
        <w:rPr>
          <w:sz w:val="20"/>
        </w:rPr>
      </w:pPr>
    </w:p>
    <w:p>
      <w:pPr>
        <w:ind w:right="-141"/>
        <w:jc w:val="both"/>
        <w:rPr>
          <w:sz w:val="20"/>
        </w:rPr>
      </w:pPr>
    </w:p>
    <w:p>
      <w:pPr>
        <w:sectPr>
          <w:pgSz w:w="11906" w:h="16838" w:orient="portrait"/>
          <w:pgMar w:top="1134" w:right="850" w:bottom="1134" w:left="1417" w:header="720" w:footer="720" w:gutter="0"/>
          <w:pgBorders/>
          <w:cols w:num="1" w:space="720">
            <w:col w:w="9639" w:space="720"/>
          </w:cols>
          <w:docGrid w:linePitch="360" w:charSpace="0"/>
        </w:sectPr>
      </w:pPr>
    </w:p>
    <w:tbl>
      <w:tblPr>
        <w:tblStyle w:val="NormalTable"/>
        <w:tblW w:w="4110" w:type="dxa"/>
        <w:tblInd w:w="5529" w:type="dxa"/>
        <w:tblCellMar>
          <w:top w:w="0" w:type="dxa"/>
          <w:left w:w="108" w:type="dxa"/>
          <w:bottom w:w="0" w:type="dxa"/>
          <w:right w:w="108" w:type="dxa"/>
        </w:tblCellMar>
        <w:tblLook w:firstRow="0" w:lastRow="0" w:firstColumn="0" w:lastColumn="0" w:noHBand="1" w:noVBand="1"/>
      </w:tblPr>
      <w:tblGrid>
        <w:gridCol w:w="4110"/>
      </w:tblGrid>
      <w:tr>
        <w:tblPrEx>
          <w:tblW w:w="4110" w:type="dxa"/>
          <w:tblInd w:w="5529" w:type="dxa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</w:trPr>
        <w:tc>
          <w:tcPr>
            <w:tcW w:w="4110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ind w:left="1984"/>
              <w:rPr>
                <w:bCs/>
              </w:rPr>
            </w:pPr>
            <w:r>
              <w:rPr>
                <w:bCs/>
              </w:rPr>
              <w:t xml:space="preserve">Приложение № 4</w:t>
            </w:r>
          </w:p>
        </w:tc>
      </w:tr>
      <w:tr>
        <w:tblPrEx>
          <w:tblW w:w="4110" w:type="dxa"/>
          <w:tblInd w:w="5529" w:type="dxa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</w:trPr>
        <w:tc>
          <w:tcPr>
            <w:tcW w:w="4110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ind w:left="1984"/>
              <w:rPr>
                <w:bCs/>
              </w:rPr>
            </w:pPr>
          </w:p>
        </w:tc>
      </w:tr>
      <w:tr>
        <w:tblPrEx>
          <w:tblW w:w="4110" w:type="dxa"/>
          <w:tblInd w:w="5529" w:type="dxa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</w:trPr>
        <w:tc>
          <w:tcPr>
            <w:tcW w:w="4110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ind w:left="1984"/>
              <w:rPr>
                <w:bCs/>
              </w:rPr>
            </w:pPr>
            <w:r>
              <w:rPr>
                <w:bCs/>
              </w:rPr>
              <w:t xml:space="preserve">к Порядку</w:t>
            </w:r>
          </w:p>
        </w:tc>
      </w:tr>
    </w:tbl>
    <w:p>
      <w:pPr>
        <w:spacing w:before="480"/>
        <w:ind w:left="567" w:right="510"/>
        <w:jc w:val="center"/>
        <w:rPr>
          <w:b/>
        </w:rPr>
      </w:pPr>
      <w:r>
        <w:rPr>
          <w:b/>
        </w:rPr>
        <w:t xml:space="preserve">АКТ</w:t>
      </w:r>
    </w:p>
    <w:p>
      <w:pPr>
        <w:ind w:left="567" w:right="510"/>
        <w:jc w:val="center"/>
        <w:rPr>
          <w:b/>
        </w:rPr>
      </w:pPr>
      <w:r>
        <w:rPr>
          <w:b/>
        </w:rPr>
        <w:t xml:space="preserve">возврата подарка</w:t>
      </w:r>
    </w:p>
    <w:p>
      <w:pPr>
        <w:spacing w:before="480" w:after="480"/>
        <w:jc w:val="both"/>
      </w:pPr>
      <w:r>
        <w:t xml:space="preserve">«___» _________ 20__ г.                                                                                               № _______</w:t>
      </w:r>
    </w:p>
    <w:tbl>
      <w:tblPr>
        <w:tblStyle w:val="TableGrid"/>
        <w:tblW w:w="9606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0" w:type="dxa"/>
          <w:left w:w="108" w:type="dxa"/>
          <w:bottom w:w="0" w:type="dxa"/>
          <w:right w:w="108" w:type="dxa"/>
        </w:tblCellMar>
        <w:tblLook w:firstRow="0" w:lastRow="0" w:firstColumn="0" w:lastColumn="0" w:noHBand="1" w:noVBand="1"/>
      </w:tblPr>
      <w:tblGrid>
        <w:gridCol w:w="3085"/>
        <w:gridCol w:w="6521"/>
      </w:tblGrid>
      <w:tr>
        <w:tblPrEx>
          <w:tblW w:w="9606" w:type="dxa"/>
          <w:tblInd w:w="0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</w:trPr>
        <w:tc>
          <w:tcPr>
            <w:tcW w:w="9606" w:type="dxa"/>
            <w:gridSpan w:val="2"/>
          </w:tcPr>
          <w:p>
            <w:pPr>
              <w:ind w:firstLine="709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Ответственное лицо</w:t>
            </w:r>
          </w:p>
        </w:tc>
      </w:tr>
      <w:tr>
        <w:tblPrEx>
          <w:tblW w:w="9606" w:type="dxa"/>
          <w:tblInd w:w="0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/>
        </w:trPr>
        <w:tc>
          <w:tcPr>
            <w:tcW w:w="3085" w:type="dxa"/>
            <w:tcBorders>
              <w:bottom w:val="single" w:sz="4" w:space="0" w:color="auto"/>
            </w:tcBorders>
          </w:tcPr>
          <w:p>
            <w:pPr>
              <w:jc w:val="center"/>
            </w:pPr>
          </w:p>
        </w:tc>
        <w:tc>
          <w:tcPr>
            <w:tcW w:w="6521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ind w:left="-108" w:firstLine="108"/>
              <w:jc w:val="center"/>
            </w:pPr>
            <w:r>
              <w:rPr>
                <w:vertAlign w:val="superscript"/>
              </w:rPr>
              <w:t xml:space="preserve">(Ф.И.О.,</w:t>
            </w:r>
          </w:p>
        </w:tc>
      </w:tr>
      <w:tr>
        <w:tblPrEx>
          <w:tblW w:w="9606" w:type="dxa"/>
          <w:tblInd w:w="0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6"/>
        </w:trPr>
        <w:tc>
          <w:tcPr>
            <w:tcW w:w="9606" w:type="dxa"/>
            <w:gridSpan w:val="2"/>
            <w:tcBorders>
              <w:top w:val="single" w:sz="4" w:space="0" w:color="auto"/>
            </w:tcBorders>
          </w:tcPr>
          <w:p>
            <w:pPr>
              <w:jc w:val="center"/>
              <w:rPr>
                <w:vertAlign w:val="superscript"/>
              </w:rPr>
            </w:pPr>
            <w:r>
              <w:rPr>
                <w:vertAlign w:val="superscript"/>
              </w:rPr>
              <w:t xml:space="preserve">занимаемая должность)</w:t>
            </w:r>
          </w:p>
        </w:tc>
      </w:tr>
      <w:tr>
        <w:tblPrEx>
          <w:tblW w:w="9606" w:type="dxa"/>
          <w:tblInd w:w="0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</w:trPr>
        <w:tc>
          <w:tcPr>
            <w:tcW w:w="9606" w:type="dxa"/>
            <w:gridSpan w:val="2"/>
          </w:tcPr>
          <w:p>
            <w:pPr>
              <w:spacing w:line="360" w:lineRule="auto"/>
              <w:ind w:left="-108" w:right="-11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    основании    протокола    заседания    постоянно    действующей    комиссии по  поступлению  и  выбытию  активов  от  «___»  _________ 20__ г. возвращает  _____________</w:t>
            </w:r>
          </w:p>
        </w:tc>
      </w:tr>
      <w:tr>
        <w:tblPrEx>
          <w:tblW w:w="9606" w:type="dxa"/>
          <w:tblInd w:w="0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</w:trPr>
        <w:tc>
          <w:tcPr>
            <w:tcW w:w="9606" w:type="dxa"/>
            <w:gridSpan w:val="2"/>
            <w:tcBorders>
              <w:bottom w:val="single" w:sz="4" w:space="0" w:color="auto"/>
            </w:tcBorders>
          </w:tcPr>
          <w:p>
            <w:pPr>
              <w:ind w:left="-108"/>
              <w:rPr>
                <w:vertAlign w:val="subscript"/>
              </w:rPr>
            </w:pPr>
          </w:p>
        </w:tc>
      </w:tr>
      <w:tr>
        <w:tblPrEx>
          <w:tblW w:w="9606" w:type="dxa"/>
          <w:tblInd w:w="0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</w:trPr>
        <w:tc>
          <w:tcPr>
            <w:tcW w:w="9606" w:type="dxa"/>
            <w:gridSpan w:val="2"/>
            <w:tcBorders>
              <w:top w:val="single" w:sz="4" w:space="0" w:color="auto"/>
            </w:tcBorders>
          </w:tcPr>
          <w:p>
            <w:pPr>
              <w:ind w:left="-108"/>
              <w:jc w:val="center"/>
              <w:rPr>
                <w:vertAlign w:val="superscript"/>
              </w:rPr>
            </w:pPr>
            <w:r>
              <w:rPr>
                <w:vertAlign w:val="superscript"/>
              </w:rPr>
              <w:t xml:space="preserve">(Ф.И.О., занимаемая должность)</w:t>
            </w:r>
          </w:p>
        </w:tc>
      </w:tr>
      <w:tr>
        <w:tblPrEx>
          <w:tblW w:w="9606" w:type="dxa"/>
          <w:tblInd w:w="0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</w:trPr>
        <w:tc>
          <w:tcPr>
            <w:tcW w:w="9606" w:type="dxa"/>
            <w:gridSpan w:val="2"/>
          </w:tcPr>
          <w:p>
            <w:pPr>
              <w:ind w:left="-108" w:right="-11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подарок, переданный по акту приема-передачи подарка от «____» ________ 20__ г. № ____.</w:t>
            </w:r>
            <w:r>
              <w:rPr>
                <w:sz w:val="24"/>
                <w:szCs w:val="24"/>
              </w:rPr>
              <w:br/>
            </w:r>
          </w:p>
        </w:tc>
      </w:tr>
      <w:tr>
        <w:tblPrEx>
          <w:tblW w:w="9606" w:type="dxa"/>
          <w:tblInd w:w="0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</w:trPr>
        <w:tc>
          <w:tcPr>
            <w:tcW w:w="9606" w:type="dxa"/>
            <w:gridSpan w:val="2"/>
          </w:tcPr>
          <w:p>
            <w:pPr>
              <w:ind w:left="-108" w:right="-113"/>
              <w:jc w:val="both"/>
              <w:rPr>
                <w:sz w:val="24"/>
                <w:szCs w:val="24"/>
              </w:rPr>
            </w:pPr>
          </w:p>
        </w:tc>
      </w:tr>
    </w:tbl>
    <w:p>
      <w:pPr>
        <w:jc w:val="center"/>
      </w:pPr>
    </w:p>
    <w:p>
      <w:pPr>
        <w:jc w:val="center"/>
      </w:pPr>
    </w:p>
    <w:tbl>
      <w:tblPr>
        <w:tblStyle w:val="TableGrid"/>
        <w:tblW w:w="9639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0" w:type="dxa"/>
          <w:left w:w="108" w:type="dxa"/>
          <w:bottom w:w="0" w:type="dxa"/>
          <w:right w:w="108" w:type="dxa"/>
        </w:tblCellMar>
        <w:tblLook w:firstRow="0" w:lastRow="0" w:firstColumn="0" w:lastColumn="0" w:noHBand="1" w:noVBand="1"/>
      </w:tblPr>
      <w:tblGrid>
        <w:gridCol w:w="1305"/>
        <w:gridCol w:w="1515"/>
        <w:gridCol w:w="2567"/>
        <w:gridCol w:w="1276"/>
        <w:gridCol w:w="2976"/>
      </w:tblGrid>
      <w:tr>
        <w:tblPrEx>
          <w:tblW w:w="9639" w:type="dxa"/>
          <w:tblInd w:w="0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</w:trPr>
        <w:tc>
          <w:tcPr>
            <w:tcW w:w="1305" w:type="dxa"/>
          </w:tcPr>
          <w:p>
            <w:pPr>
              <w:ind w:left="-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Выдал</w:t>
            </w:r>
          </w:p>
        </w:tc>
        <w:tc>
          <w:tcPr>
            <w:tcW w:w="1515" w:type="dxa"/>
            <w:vMerge w:val="restart"/>
          </w:tcPr>
          <w:p>
            <w:pPr>
              <w:jc w:val="center"/>
            </w:pPr>
          </w:p>
        </w:tc>
        <w:tc>
          <w:tcPr>
            <w:tcW w:w="2567" w:type="dxa"/>
            <w:tcBorders>
              <w:bottom w:val="single" w:sz="4" w:space="0" w:color="auto"/>
            </w:tcBorders>
          </w:tcPr>
          <w:p>
            <w:pPr>
              <w:jc w:val="center"/>
            </w:pPr>
          </w:p>
        </w:tc>
        <w:tc>
          <w:tcPr>
            <w:tcW w:w="1276" w:type="dxa"/>
            <w:vMerge w:val="restart"/>
          </w:tcPr>
          <w:p>
            <w:pPr>
              <w:jc w:val="center"/>
            </w:pPr>
          </w:p>
        </w:tc>
        <w:tc>
          <w:tcPr>
            <w:tcW w:w="2976" w:type="dxa"/>
            <w:tcBorders>
              <w:bottom w:val="single" w:sz="4" w:space="0" w:color="auto"/>
            </w:tcBorders>
          </w:tcPr>
          <w:p>
            <w:pPr>
              <w:jc w:val="center"/>
            </w:pPr>
          </w:p>
        </w:tc>
      </w:tr>
      <w:tr>
        <w:tblPrEx>
          <w:tblW w:w="9639" w:type="dxa"/>
          <w:tblInd w:w="0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</w:trPr>
        <w:tc>
          <w:tcPr>
            <w:tcW w:w="1305" w:type="dxa"/>
          </w:tcPr>
          <w:p>
            <w:pPr>
              <w:ind w:left="-108"/>
              <w:rPr>
                <w:sz w:val="24"/>
                <w:szCs w:val="24"/>
              </w:rPr>
            </w:pPr>
          </w:p>
        </w:tc>
        <w:tc>
          <w:tcPr>
            <w:tcW w:w="1515" w:type="dxa"/>
            <w:vMerge/>
          </w:tcPr>
          <w:p>
            <w:pPr>
              <w:jc w:val="center"/>
            </w:pPr>
          </w:p>
        </w:tc>
        <w:tc>
          <w:tcPr>
            <w:tcW w:w="2567" w:type="dxa"/>
            <w:tcBorders>
              <w:top w:val="single" w:sz="4" w:space="0" w:color="auto"/>
            </w:tcBorders>
          </w:tcPr>
          <w:p>
            <w:pPr>
              <w:jc w:val="center"/>
              <w:rPr>
                <w:vertAlign w:val="superscript"/>
              </w:rPr>
            </w:pPr>
            <w:r>
              <w:rPr>
                <w:vertAlign w:val="superscript"/>
              </w:rPr>
              <w:t xml:space="preserve">(подпись)</w:t>
            </w:r>
          </w:p>
        </w:tc>
        <w:tc>
          <w:tcPr>
            <w:tcW w:w="1276" w:type="dxa"/>
            <w:vMerge/>
          </w:tcPr>
          <w:p>
            <w:pPr>
              <w:jc w:val="center"/>
              <w:rPr>
                <w:vertAlign w:val="superscript"/>
              </w:rPr>
            </w:pPr>
          </w:p>
        </w:tc>
        <w:tc>
          <w:tcPr>
            <w:tcW w:w="2976" w:type="dxa"/>
            <w:tcBorders>
              <w:top w:val="single" w:sz="4" w:space="0" w:color="auto"/>
            </w:tcBorders>
          </w:tcPr>
          <w:p>
            <w:pPr>
              <w:jc w:val="center"/>
              <w:rPr>
                <w:vertAlign w:val="superscript"/>
              </w:rPr>
            </w:pPr>
            <w:r>
              <w:rPr>
                <w:vertAlign w:val="superscript"/>
              </w:rPr>
              <w:t xml:space="preserve">(расшифровка подписи)</w:t>
            </w:r>
          </w:p>
        </w:tc>
      </w:tr>
      <w:tr>
        <w:tblPrEx>
          <w:tblW w:w="9639" w:type="dxa"/>
          <w:tblInd w:w="0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</w:trPr>
        <w:tc>
          <w:tcPr>
            <w:tcW w:w="1305" w:type="dxa"/>
          </w:tcPr>
          <w:p>
            <w:pPr>
              <w:ind w:left="-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Принял</w:t>
            </w:r>
          </w:p>
        </w:tc>
        <w:tc>
          <w:tcPr>
            <w:tcW w:w="1515" w:type="dxa"/>
            <w:vMerge/>
          </w:tcPr>
          <w:p>
            <w:pPr>
              <w:jc w:val="center"/>
            </w:pPr>
          </w:p>
        </w:tc>
        <w:tc>
          <w:tcPr>
            <w:tcW w:w="2567" w:type="dxa"/>
            <w:tcBorders>
              <w:bottom w:val="single" w:sz="4" w:space="0" w:color="auto"/>
            </w:tcBorders>
          </w:tcPr>
          <w:p>
            <w:pPr>
              <w:jc w:val="center"/>
              <w:rPr>
                <w:vertAlign w:val="superscript"/>
              </w:rPr>
            </w:pPr>
          </w:p>
        </w:tc>
        <w:tc>
          <w:tcPr>
            <w:tcW w:w="1276" w:type="dxa"/>
            <w:vMerge/>
          </w:tcPr>
          <w:p>
            <w:pPr>
              <w:jc w:val="center"/>
              <w:rPr>
                <w:vertAlign w:val="superscript"/>
              </w:rPr>
            </w:pPr>
          </w:p>
        </w:tc>
        <w:tc>
          <w:tcPr>
            <w:tcW w:w="2976" w:type="dxa"/>
            <w:tcBorders>
              <w:bottom w:val="single" w:sz="4" w:space="0" w:color="auto"/>
            </w:tcBorders>
          </w:tcPr>
          <w:p>
            <w:pPr>
              <w:jc w:val="center"/>
              <w:rPr>
                <w:vertAlign w:val="superscript"/>
              </w:rPr>
            </w:pPr>
          </w:p>
        </w:tc>
      </w:tr>
      <w:tr>
        <w:tblPrEx>
          <w:tblW w:w="9639" w:type="dxa"/>
          <w:tblInd w:w="0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</w:trPr>
        <w:tc>
          <w:tcPr>
            <w:tcW w:w="1305" w:type="dxa"/>
          </w:tcPr>
          <w:p>
            <w:pPr>
              <w:ind w:left="-108"/>
            </w:pPr>
          </w:p>
        </w:tc>
        <w:tc>
          <w:tcPr>
            <w:tcW w:w="1515" w:type="dxa"/>
            <w:vMerge/>
          </w:tcPr>
          <w:p>
            <w:pPr>
              <w:jc w:val="center"/>
            </w:pPr>
          </w:p>
        </w:tc>
        <w:tc>
          <w:tcPr>
            <w:tcW w:w="2567" w:type="dxa"/>
            <w:tcBorders>
              <w:top w:val="single" w:sz="4" w:space="0" w:color="auto"/>
            </w:tcBorders>
          </w:tcPr>
          <w:p>
            <w:pPr>
              <w:jc w:val="center"/>
              <w:rPr>
                <w:vertAlign w:val="superscript"/>
              </w:rPr>
            </w:pPr>
            <w:r>
              <w:rPr>
                <w:vertAlign w:val="superscript"/>
              </w:rPr>
              <w:t xml:space="preserve">(подпись)</w:t>
            </w:r>
          </w:p>
        </w:tc>
        <w:tc>
          <w:tcPr>
            <w:tcW w:w="1276" w:type="dxa"/>
            <w:vMerge/>
          </w:tcPr>
          <w:p>
            <w:pPr>
              <w:jc w:val="center"/>
              <w:rPr>
                <w:vertAlign w:val="superscript"/>
              </w:rPr>
            </w:pPr>
          </w:p>
        </w:tc>
        <w:tc>
          <w:tcPr>
            <w:tcW w:w="2976" w:type="dxa"/>
            <w:tcBorders>
              <w:top w:val="single" w:sz="4" w:space="0" w:color="auto"/>
            </w:tcBorders>
          </w:tcPr>
          <w:p>
            <w:pPr>
              <w:jc w:val="center"/>
              <w:rPr>
                <w:vertAlign w:val="superscript"/>
              </w:rPr>
            </w:pPr>
            <w:r>
              <w:rPr>
                <w:vertAlign w:val="superscript"/>
              </w:rPr>
              <w:t xml:space="preserve">(расшифровка подписи)</w:t>
            </w:r>
          </w:p>
        </w:tc>
      </w:tr>
    </w:tbl>
    <w:p>
      <w:pPr>
        <w:sectPr>
          <w:pgSz w:w="11906" w:h="16838" w:orient="portrait"/>
          <w:pgMar w:top="1134" w:right="850" w:bottom="1134" w:left="1417" w:header="720" w:footer="720" w:gutter="0"/>
          <w:pgBorders/>
          <w:cols w:num="1" w:space="720">
            <w:col w:w="9639" w:space="720"/>
          </w:cols>
          <w:docGrid w:linePitch="360" w:charSpace="0"/>
        </w:sectPr>
      </w:pPr>
    </w:p>
    <w:tbl>
      <w:tblPr>
        <w:tblStyle w:val="NormalTable"/>
        <w:tblW w:w="4253" w:type="dxa"/>
        <w:tblInd w:w="5495" w:type="dxa"/>
        <w:tblCellMar>
          <w:top w:w="0" w:type="dxa"/>
          <w:left w:w="108" w:type="dxa"/>
          <w:bottom w:w="0" w:type="dxa"/>
          <w:right w:w="108" w:type="dxa"/>
        </w:tblCellMar>
        <w:tblLook w:firstRow="0" w:lastRow="0" w:firstColumn="0" w:lastColumn="0" w:noHBand="1" w:noVBand="1"/>
      </w:tblPr>
      <w:tblGrid>
        <w:gridCol w:w="4253"/>
      </w:tblGrid>
      <w:tr>
        <w:tblPrEx>
          <w:tblW w:w="4253" w:type="dxa"/>
          <w:tblInd w:w="5495" w:type="dxa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</w:trPr>
        <w:tc>
          <w:tcPr>
            <w:tcW w:w="4253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ind w:left="34"/>
              <w:rPr>
                <w:bCs/>
              </w:rPr>
            </w:pPr>
            <w:r>
              <w:rPr>
                <w:bCs/>
              </w:rPr>
              <w:t xml:space="preserve">Приложение № 5</w:t>
            </w:r>
          </w:p>
        </w:tc>
      </w:tr>
      <w:tr>
        <w:tblPrEx>
          <w:tblW w:w="4253" w:type="dxa"/>
          <w:tblInd w:w="5495" w:type="dxa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</w:trPr>
        <w:tc>
          <w:tcPr>
            <w:tcW w:w="4253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ind w:left="34"/>
              <w:rPr>
                <w:bCs/>
              </w:rPr>
            </w:pPr>
          </w:p>
        </w:tc>
      </w:tr>
      <w:tr>
        <w:tblPrEx>
          <w:tblW w:w="4253" w:type="dxa"/>
          <w:tblInd w:w="5495" w:type="dxa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</w:trPr>
        <w:tc>
          <w:tcPr>
            <w:tcW w:w="4253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ind w:left="34"/>
              <w:rPr>
                <w:b/>
                <w:bCs/>
                <w:lang w:val="en-US"/>
              </w:rPr>
            </w:pPr>
            <w:r>
              <w:rPr>
                <w:bCs/>
              </w:rPr>
              <w:t xml:space="preserve">к Порядку</w:t>
            </w:r>
            <w:r>
              <w:rPr>
                <w:bCs/>
                <w:lang w:val="en-US"/>
              </w:rPr>
              <w:t xml:space="preserve"> </w:t>
            </w:r>
          </w:p>
        </w:tc>
      </w:tr>
      <w:tr>
        <w:tblPrEx>
          <w:tblW w:w="4253" w:type="dxa"/>
          <w:tblInd w:w="5495" w:type="dxa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6"/>
        </w:trPr>
        <w:tc>
          <w:tcPr>
            <w:tcW w:w="4253" w:type="dxa"/>
            <w:shd w:val="clear" w:color="auto" w:fill="auto"/>
          </w:tcPr>
          <w:p>
            <w:pPr>
              <w:ind w:left="34"/>
              <w:jc w:val="center"/>
              <w:rPr>
                <w:bCs/>
              </w:rPr>
            </w:pPr>
          </w:p>
        </w:tc>
      </w:tr>
      <w:tr>
        <w:tblPrEx>
          <w:tblW w:w="4253" w:type="dxa"/>
          <w:tblInd w:w="5495" w:type="dxa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</w:trPr>
        <w:tc>
          <w:tcPr>
            <w:tcW w:w="4253" w:type="dxa"/>
            <w:tcBorders>
              <w:top w:val="single" w:sz="4" w:space="0" w:color="auto"/>
            </w:tcBorders>
            <w:shd w:val="clear" w:color="auto" w:fill="auto"/>
          </w:tcPr>
          <w:p>
            <w:pPr>
              <w:ind w:left="34"/>
              <w:jc w:val="center"/>
              <w:rPr>
                <w:bCs/>
              </w:rPr>
            </w:pPr>
            <w:r>
              <w:rPr>
                <w:bCs/>
                <w:sz w:val="18"/>
              </w:rPr>
              <w:t xml:space="preserve">(должность, Ф.И.О. представителя нанимателя</w:t>
            </w:r>
            <w:r>
              <w:rPr>
                <w:rStyle w:val="FootnoteReference"/>
                <w:bCs/>
                <w:sz w:val="18"/>
              </w:rPr>
              <w:footnoteReference w:customMarkFollows="1" w:id="1"/>
              <w:t xml:space="preserve">*</w:t>
            </w:r>
            <w:r>
              <w:rPr>
                <w:bCs/>
                <w:sz w:val="18"/>
              </w:rPr>
              <w:t xml:space="preserve">)</w:t>
            </w:r>
          </w:p>
        </w:tc>
      </w:tr>
      <w:tr>
        <w:tblPrEx>
          <w:tblW w:w="4253" w:type="dxa"/>
          <w:tblInd w:w="5495" w:type="dxa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4"/>
        </w:trPr>
        <w:tc>
          <w:tcPr>
            <w:tcW w:w="4253" w:type="dxa"/>
            <w:tcBorders>
              <w:bottom w:val="single" w:sz="4" w:space="0" w:color="auto"/>
            </w:tcBorders>
            <w:shd w:val="clear" w:color="auto" w:fill="auto"/>
          </w:tcPr>
          <w:p>
            <w:pPr>
              <w:ind w:left="34"/>
              <w:rPr>
                <w:bCs/>
              </w:rPr>
            </w:pPr>
          </w:p>
        </w:tc>
      </w:tr>
      <w:tr>
        <w:tblPrEx>
          <w:tblW w:w="4253" w:type="dxa"/>
          <w:tblInd w:w="5495" w:type="dxa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</w:trPr>
        <w:tc>
          <w:tcPr>
            <w:tcW w:w="4253" w:type="dxa"/>
            <w:tcBorders>
              <w:top w:val="single" w:sz="4" w:space="0" w:color="auto"/>
            </w:tcBorders>
            <w:shd w:val="clear" w:color="auto" w:fill="auto"/>
          </w:tcPr>
          <w:p>
            <w:pPr>
              <w:ind w:left="34"/>
              <w:jc w:val="center"/>
            </w:pPr>
            <w:r>
              <w:rPr>
                <w:sz w:val="18"/>
              </w:rPr>
              <w:t xml:space="preserve">(должность, Ф.И.О. лица, замещающего муниципальную должность, служащего)</w:t>
            </w:r>
          </w:p>
        </w:tc>
      </w:tr>
    </w:tbl>
    <w:p>
      <w:pPr>
        <w:autoSpaceDE w:val="0"/>
        <w:autoSpaceDN w:val="0"/>
        <w:adjustRightInd w:val="0"/>
        <w:spacing w:before="480"/>
        <w:jc w:val="center"/>
        <w:rPr>
          <w:b/>
          <w:bCs/>
        </w:rPr>
      </w:pPr>
      <w:r>
        <w:rPr>
          <w:b/>
          <w:bCs/>
        </w:rPr>
        <w:t xml:space="preserve">ЗАЯВЛЕНИЕ</w:t>
      </w:r>
    </w:p>
    <w:p>
      <w:pPr>
        <w:autoSpaceDE w:val="0"/>
        <w:autoSpaceDN w:val="0"/>
        <w:adjustRightInd w:val="0"/>
        <w:spacing w:after="480"/>
        <w:jc w:val="center"/>
        <w:rPr>
          <w:b/>
        </w:rPr>
      </w:pPr>
      <w:r>
        <w:rPr>
          <w:b/>
          <w:bCs/>
        </w:rPr>
        <w:t xml:space="preserve">о выкупе подарка</w:t>
      </w:r>
    </w:p>
    <w:p>
      <w:pPr>
        <w:autoSpaceDE w:val="0"/>
        <w:autoSpaceDN w:val="0"/>
        <w:adjustRightInd w:val="0"/>
        <w:ind w:firstLine="709"/>
        <w:jc w:val="both"/>
        <w:rPr>
          <w:spacing w:val="-4"/>
        </w:rPr>
      </w:pPr>
      <w:r>
        <w:t xml:space="preserve">Прошу рассмотреть вопрос о возможности выкупа мною подарка (подарков), полученного (полученных) в связи</w:t>
      </w:r>
    </w:p>
    <w:tbl>
      <w:tblPr>
        <w:tblStyle w:val="NormalTable"/>
        <w:tblW w:w="9570" w:type="dxa"/>
        <w:jc w:val="center"/>
        <w:tblCellMar>
          <w:top w:w="0" w:type="dxa"/>
          <w:left w:w="108" w:type="dxa"/>
          <w:bottom w:w="0" w:type="dxa"/>
          <w:right w:w="108" w:type="dxa"/>
        </w:tblCellMar>
        <w:tblLook w:firstRow="0" w:lastRow="0" w:firstColumn="0" w:lastColumn="0" w:noHBand="1" w:noVBand="1"/>
      </w:tblPr>
      <w:tblGrid>
        <w:gridCol w:w="3900"/>
        <w:gridCol w:w="5598"/>
        <w:gridCol w:w="72"/>
      </w:tblGrid>
      <w:tr>
        <w:tblPrEx>
          <w:tblW w:w="957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/>
          <w:jc w:val="center"/>
        </w:trPr>
        <w:tc>
          <w:tcPr>
            <w:tcW w:w="3900" w:type="dxa"/>
            <w:tcBorders>
              <w:bottom w:val="single" w:sz="4" w:space="0" w:color="auto"/>
            </w:tcBorders>
            <w:shd w:val="clear" w:color="auto" w:fill="auto"/>
          </w:tcPr>
          <w:p>
            <w:pPr>
              <w:ind w:right="459"/>
            </w:pPr>
          </w:p>
        </w:tc>
        <w:tc>
          <w:tcPr>
            <w:tcW w:w="567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>
            <w:pPr>
              <w:ind w:right="459"/>
            </w:pPr>
          </w:p>
        </w:tc>
      </w:tr>
      <w:tr>
        <w:tblPrEx>
          <w:tblW w:w="957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72" w:type="dxa"/>
          <w:trHeight w:hRule="auto" w:val="0"/>
          <w:jc w:val="center"/>
        </w:trPr>
        <w:tc>
          <w:tcPr>
            <w:tcW w:w="9498" w:type="dxa"/>
            <w:gridSpan w:val="2"/>
            <w:tcBorders>
              <w:top w:val="single" w:sz="4" w:space="0" w:color="auto"/>
            </w:tcBorders>
            <w:shd w:val="clear" w:color="auto" w:fill="auto"/>
          </w:tcPr>
          <w:p>
            <w:pPr>
              <w:jc w:val="center"/>
              <w:rPr>
                <w:vertAlign w:val="superscript"/>
              </w:rPr>
            </w:pPr>
            <w:r>
              <w:rPr>
                <w:vertAlign w:val="superscript"/>
              </w:rPr>
              <w:t xml:space="preserve">(указывается наименование протокольного мероприятия или другого официального мероприятия,</w:t>
            </w:r>
          </w:p>
        </w:tc>
      </w:tr>
      <w:tr>
        <w:tblPrEx>
          <w:tblW w:w="957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72" w:type="dxa"/>
          <w:trHeight w:hRule="auto" w:val="0"/>
          <w:jc w:val="center"/>
        </w:trPr>
        <w:tc>
          <w:tcPr>
            <w:tcW w:w="9498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>
            <w:pPr>
              <w:rPr>
                <w:b/>
                <w:vertAlign w:val="subscript"/>
              </w:rPr>
            </w:pPr>
          </w:p>
        </w:tc>
      </w:tr>
      <w:tr>
        <w:tblPrEx>
          <w:tblW w:w="957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72" w:type="dxa"/>
          <w:trHeight w:hRule="auto" w:val="0"/>
          <w:jc w:val="center"/>
        </w:trPr>
        <w:tc>
          <w:tcPr>
            <w:tcW w:w="9498" w:type="dxa"/>
            <w:gridSpan w:val="2"/>
            <w:shd w:val="clear" w:color="auto" w:fill="auto"/>
          </w:tcPr>
          <w:p>
            <w:pPr>
              <w:jc w:val="center"/>
              <w:rPr>
                <w:vertAlign w:val="superscript"/>
              </w:rPr>
            </w:pPr>
            <w:r>
              <w:rPr>
                <w:vertAlign w:val="superscript"/>
              </w:rPr>
              <w:t xml:space="preserve">место и дата его проведения, место и дата командировки)</w:t>
            </w:r>
          </w:p>
        </w:tc>
      </w:tr>
    </w:tbl>
    <w:p>
      <w:pPr>
        <w:autoSpaceDE w:val="0"/>
        <w:autoSpaceDN w:val="0"/>
        <w:adjustRightInd w:val="0"/>
      </w:pPr>
    </w:p>
    <w:p>
      <w:pPr>
        <w:autoSpaceDE w:val="0"/>
        <w:autoSpaceDN w:val="0"/>
        <w:adjustRightInd w:val="0"/>
        <w:ind w:firstLine="709"/>
      </w:pPr>
      <w:r>
        <w:t xml:space="preserve">Подарок</w:t>
      </w:r>
    </w:p>
    <w:tbl>
      <w:tblPr>
        <w:tblStyle w:val="NormalTable"/>
        <w:tblW w:w="0" w:type="auto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0" w:lastRow="0" w:firstColumn="0" w:lastColumn="0" w:noHBand="1" w:noVBand="1"/>
      </w:tblPr>
      <w:tblGrid>
        <w:gridCol w:w="1843"/>
        <w:gridCol w:w="7655"/>
      </w:tblGrid>
      <w:tr>
        <w:tblPrEx>
          <w:tblW w:w="0" w:type="auto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</w:trPr>
        <w:tc>
          <w:tcPr>
            <w:tcW w:w="1843" w:type="dxa"/>
            <w:shd w:val="clear" w:color="auto" w:fill="auto"/>
          </w:tcPr>
          <w:p>
            <w:pPr>
              <w:autoSpaceDE w:val="0"/>
              <w:autoSpaceDN w:val="0"/>
              <w:adjustRightInd w:val="0"/>
              <w:rPr>
                <w:rFonts w:eastAsia="Calibri"/>
              </w:rPr>
            </w:pPr>
          </w:p>
        </w:tc>
        <w:tc>
          <w:tcPr>
            <w:tcW w:w="7655" w:type="dxa"/>
            <w:tcBorders>
              <w:top w:val="single" w:sz="4" w:space="0" w:color="auto"/>
            </w:tcBorders>
            <w:shd w:val="clear" w:color="auto" w:fill="auto"/>
          </w:tcPr>
          <w:p>
            <w:pPr>
              <w:autoSpaceDE w:val="0"/>
              <w:autoSpaceDN w:val="0"/>
              <w:adjustRightInd w:val="0"/>
              <w:jc w:val="center"/>
              <w:rPr>
                <w:rFonts w:eastAsia="Calibri"/>
                <w:vertAlign w:val="superscript"/>
              </w:rPr>
            </w:pPr>
            <w:r>
              <w:rPr>
                <w:rFonts w:eastAsia="Calibri"/>
                <w:vertAlign w:val="superscript"/>
              </w:rPr>
              <w:t xml:space="preserve">(наименование подарка)</w:t>
            </w:r>
          </w:p>
        </w:tc>
      </w:tr>
    </w:tbl>
    <w:p>
      <w:pPr>
        <w:jc w:val="both"/>
      </w:pPr>
      <w:r>
        <w:t xml:space="preserve">сдан на хранение </w:t>
      </w:r>
      <w:r>
        <w:rPr>
          <w:lang w:val="ru-RU"/>
        </w:rPr>
        <w:t xml:space="preserve">ведущему</w:t>
      </w:r>
      <w:r>
        <w:rPr>
          <w:rFonts w:hint="default"/>
          <w:lang w:val="ru-RU"/>
        </w:rPr>
        <w:t xml:space="preserve"> специалисту</w:t>
      </w:r>
      <w:r>
        <w:t xml:space="preserve"> администрации </w:t>
      </w:r>
      <w:r>
        <w:rPr>
          <w:i w:val="0"/>
          <w:iCs/>
          <w:lang w:val="ru-RU"/>
        </w:rPr>
        <w:t xml:space="preserve">Греховского</w:t>
      </w:r>
      <w:r>
        <w:rPr>
          <w:rFonts w:hint="default"/>
          <w:i w:val="0"/>
          <w:iCs/>
          <w:lang w:val="ru-RU"/>
        </w:rPr>
        <w:t xml:space="preserve"> сельского поселения</w:t>
      </w:r>
      <w:r>
        <w:t xml:space="preserve"> в установленном порядке по акту приема-передачи от ____________ № ___________.</w:t>
      </w:r>
    </w:p>
    <w:p>
      <w:pPr>
        <w:autoSpaceDE w:val="0"/>
        <w:autoSpaceDN w:val="0"/>
        <w:adjustRightInd w:val="0"/>
      </w:pPr>
    </w:p>
    <w:p>
      <w:pPr>
        <w:autoSpaceDE w:val="0"/>
        <w:autoSpaceDN w:val="0"/>
        <w:adjustRightInd w:val="0"/>
      </w:pPr>
    </w:p>
    <w:p>
      <w:pPr>
        <w:autoSpaceDE w:val="0"/>
        <w:autoSpaceDN w:val="0"/>
        <w:adjustRightInd w:val="0"/>
      </w:pPr>
    </w:p>
    <w:tbl>
      <w:tblPr>
        <w:tblStyle w:val="NormalTable"/>
        <w:tblW w:w="0" w:type="auto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firstRow="0" w:lastRow="0" w:firstColumn="0" w:lastColumn="0" w:noHBand="1" w:noVBand="1"/>
      </w:tblPr>
      <w:tblGrid>
        <w:gridCol w:w="3528"/>
        <w:gridCol w:w="441"/>
        <w:gridCol w:w="2323"/>
        <w:gridCol w:w="708"/>
        <w:gridCol w:w="2498"/>
      </w:tblGrid>
      <w:tr>
        <w:tblPrEx>
          <w:tblW w:w="0" w:type="auto"/>
          <w:tblInd w:w="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</w:trPr>
        <w:tc>
          <w:tcPr>
            <w:tcW w:w="3528" w:type="dxa"/>
            <w:shd w:val="clear" w:color="auto" w:fill="auto"/>
          </w:tcPr>
          <w:p>
            <w:pPr/>
            <w:r>
              <w:t xml:space="preserve">«___»___________20___ г.</w:t>
            </w:r>
          </w:p>
        </w:tc>
        <w:tc>
          <w:tcPr>
            <w:tcW w:w="441" w:type="dxa"/>
            <w:shd w:val="clear" w:color="auto" w:fill="auto"/>
          </w:tcPr>
          <w:p>
            <w:pPr/>
          </w:p>
        </w:tc>
        <w:tc>
          <w:tcPr>
            <w:tcW w:w="2323" w:type="dxa"/>
            <w:tcBorders>
              <w:bottom w:val="single" w:sz="4" w:space="0" w:color="auto"/>
            </w:tcBorders>
            <w:shd w:val="clear" w:color="auto" w:fill="auto"/>
          </w:tcPr>
          <w:p>
            <w:pPr/>
          </w:p>
        </w:tc>
        <w:tc>
          <w:tcPr>
            <w:tcW w:w="708" w:type="dxa"/>
            <w:shd w:val="clear" w:color="auto" w:fill="auto"/>
          </w:tcPr>
          <w:p>
            <w:pPr/>
          </w:p>
        </w:tc>
        <w:tc>
          <w:tcPr>
            <w:tcW w:w="2498" w:type="dxa"/>
            <w:tcBorders>
              <w:bottom w:val="single" w:sz="4" w:space="0" w:color="auto"/>
            </w:tcBorders>
            <w:shd w:val="clear" w:color="auto" w:fill="auto"/>
          </w:tcPr>
          <w:p>
            <w:pPr/>
          </w:p>
        </w:tc>
      </w:tr>
      <w:tr>
        <w:tblPrEx>
          <w:tblW w:w="0" w:type="auto"/>
          <w:tblInd w:w="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</w:trPr>
        <w:tc>
          <w:tcPr>
            <w:tcW w:w="3528" w:type="dxa"/>
            <w:shd w:val="clear" w:color="auto" w:fill="auto"/>
          </w:tcPr>
          <w:p>
            <w:pPr/>
          </w:p>
        </w:tc>
        <w:tc>
          <w:tcPr>
            <w:tcW w:w="441" w:type="dxa"/>
            <w:shd w:val="clear" w:color="auto" w:fill="auto"/>
          </w:tcPr>
          <w:p>
            <w:pPr>
              <w:rPr>
                <w:sz w:val="18"/>
              </w:rPr>
            </w:pPr>
          </w:p>
        </w:tc>
        <w:tc>
          <w:tcPr>
            <w:tcW w:w="2323" w:type="dxa"/>
            <w:tcBorders>
              <w:top w:val="single" w:sz="4" w:space="0" w:color="auto"/>
            </w:tcBorders>
            <w:shd w:val="clear" w:color="auto" w:fill="auto"/>
          </w:tcPr>
          <w:p>
            <w:pPr>
              <w:spacing w:before="40"/>
              <w:jc w:val="center"/>
              <w:rPr>
                <w:sz w:val="18"/>
              </w:rPr>
            </w:pPr>
            <w:r>
              <w:rPr>
                <w:sz w:val="18"/>
              </w:rPr>
              <w:t xml:space="preserve">(подпись лица, замещающего муниципальную должность, служащего)</w:t>
            </w:r>
          </w:p>
        </w:tc>
        <w:tc>
          <w:tcPr>
            <w:tcW w:w="708" w:type="dxa"/>
            <w:shd w:val="clear" w:color="auto" w:fill="auto"/>
          </w:tcPr>
          <w:p>
            <w:pPr>
              <w:spacing w:before="40"/>
            </w:pPr>
          </w:p>
        </w:tc>
        <w:tc>
          <w:tcPr>
            <w:tcW w:w="2498" w:type="dxa"/>
            <w:tcBorders>
              <w:top w:val="single" w:sz="4" w:space="0" w:color="auto"/>
            </w:tcBorders>
            <w:shd w:val="clear" w:color="auto" w:fill="auto"/>
          </w:tcPr>
          <w:p>
            <w:pPr>
              <w:spacing w:before="40"/>
              <w:jc w:val="center"/>
            </w:pPr>
            <w:r>
              <w:rPr>
                <w:sz w:val="18"/>
              </w:rPr>
              <w:t xml:space="preserve">(Ф.И.О. лица, замещающего муниципальную должность, служащего)</w:t>
            </w:r>
          </w:p>
        </w:tc>
      </w:tr>
    </w:tbl>
    <w:p>
      <w:pPr>
        <w:pStyle w:val="ConsPlusNormal"/>
        <w:spacing w:line="360" w:lineRule="auto"/>
        <w:ind w:firstLine="709"/>
        <w:jc w:val="both"/>
        <w:rPr>
          <w:sz w:val="28"/>
          <w:szCs w:val="28"/>
        </w:rPr>
      </w:pPr>
    </w:p>
    <w:p>
      <w:pPr/>
    </w:p>
    <w:sectPr>
      <w:pgSz w:w="11906" w:h="16838" w:orient="portrait"/>
      <w:pgMar w:top="1134" w:right="850" w:bottom="1134" w:left="1417" w:header="720" w:footer="720" w:gutter="0"/>
      <w:pgBorders/>
      <w:cols w:num="1" w:space="720">
        <w:col w:w="9639" w:space="720"/>
      </w:cols>
      <w:docGrid w:linePitch="360" w:charSpace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 xmlns:mc="http://schemas.openxmlformats.org/markup-compatibility/2006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s="http://schemas.microsoft.com/office/word/2010/wordprocessingShape" xmlns:mc="http://schemas.openxmlformats.org/markup-compatibility/2006" xmlns:w="http://schemas.openxmlformats.org/wordprocessingml/2006/main">
  <w:footnote w:type="separator" w:id="-1">
    <w:p>
      <w:pPr>
        <w:spacing w:before="0" w:after="0" w:line="240" w:lineRule="auto"/>
      </w:pPr>
      <w:r>
        <w:separator/>
      </w:r>
    </w:p>
  </w:footnote>
  <w:footnote w:type="continuationSeparator" w:id="0">
    <w:p>
      <w:pPr>
        <w:spacing w:before="0" w:after="0" w:line="240" w:lineRule="auto"/>
      </w:pPr>
      <w:r>
        <w:continuationSeparator/>
      </w:r>
    </w:p>
  </w:footnote>
  <w:footnote w:id="1">
    <w:p>
      <w:pPr>
        <w:pStyle w:val="ConsPlusNormal"/>
        <w:jc w:val="both"/>
      </w:pPr>
      <w:r>
        <w:rPr>
          <w:rStyle w:val="FootnoteReference"/>
        </w:rPr>
        <w:t xml:space="preserve">*</w:t>
      </w:r>
      <w:r>
        <w:t xml:space="preserve"> Глава муниципального образования направляет заявление о выкупе подарка в уполномоченное структурное подразделение/ответственному лицу.</w:t>
      </w:r>
    </w:p>
    <w:p>
      <w:pPr>
        <w:pStyle w:val="ConsPlusNormal"/>
        <w:jc w:val="both"/>
      </w:pPr>
    </w:p>
    <w:p>
      <w:pPr>
        <w:pStyle w:val="ConsPlusNormal"/>
        <w:jc w:val="both"/>
      </w:pPr>
    </w:p>
    <w:p>
      <w:pPr>
        <w:pStyle w:val="ConsPlusNormal"/>
        <w:jc w:val="both"/>
      </w:pPr>
    </w:p>
    <w:p>
      <w:pPr>
        <w:pStyle w:val="ConsPlusNormal"/>
        <w:jc w:val="center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sl="http://schemas.openxmlformats.org/schemaLibrary/2006/main" xmlns:w="http://schemas.openxmlformats.org/wordprocessingml/2006/main" xmlns:w14="http://schemas.microsoft.com/office/word/2010/wordml" mc:Ignorable="w14">
  <w:zoom w:percent="100"/>
  <w:bordersDoNotSurroundFooter/>
  <w:bordersDoNotSurroundHeader/>
  <w:doNotTrackMoves/>
  <w:defaultTabStop w:val="708"/>
  <w:drawingGridVerticalSpacing w:val="156"/>
  <w:displayHorizontalDrawingGridEvery w:val="0"/>
  <w:displayVerticalDrawingGridEvery w:val="2"/>
  <w:characterSpacingControl w:val="doNotCompress"/>
  <w:footnotePr>
    <w:footnote w:id="-1"/>
    <w:footnote w:id="0"/>
  </w:footnotePr>
  <w:compat>
    <w:spaceForUL/>
    <w:doNotLeaveBackslashAlone/>
    <w:ulTrailSpace/>
    <w:doNotExpandShiftReturn/>
    <w:adjustLineHeightInTable/>
    <w:useFELayout/>
    <w:compatSetting w:name="doNotFlipMirrorIndents" w:uri="http://schemas.microsoft.com/office/word" w:val="1"/>
    <w:compatSetting w:name="enableOpenTypeFeatures" w:uri="http://schemas.microsoft.com/office/word" w:val="1"/>
    <w:compatSetting w:name="overrideTableStyleFontSizeAndJustification" w:uri="http://schemas.microsoft.com/office/word" w:val="1"/>
    <w:compatSetting w:name="compatibilityMode" w:uri="http://schemas.microsoft.com/office/word" w:val="14"/>
  </w:compat>
  <m:mathPr>
    <m:mathFont m:val="Cambria Math"/>
    <m:brkBin m:val="before"/>
    <m:brkBinSub m:val="--"/>
    <m:lMargin m:val="0"/>
    <m:rMargin m:val="0"/>
    <m:defJc m:val="centerGroup"/>
    <m:preSp m:val="0"/>
    <m:postSp m:val="0"/>
    <m:interSp m:val="0"/>
    <m:intraSp m:val="0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宋体" w:hAnsi="Calibri" w:asciiTheme="minorHAnsi" w:eastAsiaTheme="minorEastAsia" w:hAnsiTheme="minorHAnsi" w:cs="Arial" w:cstheme="minorBidi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qFormat="1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qFormat="1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</w:latentStyles>
  <w:style w:type="paragraph" w:default="1" w:styleId="Normal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 w:bidi="ar-SA"/>
    </w:rPr>
  </w:style>
  <w:style w:type="character" w:default="1" w:styleId="DefaultParagraphFont">
    <w:name w:val="Default Paragraph Font"/>
    <w:semiHidden/>
    <w:qFormat/>
    <w:rPr/>
  </w:style>
  <w:style w:type="table" w:default="1" w:styleId="NormalTable">
    <w:name w:val="Normal Table"/>
    <w:semiHidden/>
    <w:rPr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NormalTable"/>
    <w:uiPriority w:val="59"/>
    <w:qFormat/>
    <w:pPr>
      <w:spacing w:after="0" w:line="240" w:lineRule="auto"/>
    </w:pPr>
    <w:rPr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autoRedefine/>
    <w:qFormat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val="ru-RU" w:eastAsia="ru-RU" w:bidi="ar-SA"/>
    </w:rPr>
  </w:style>
  <w:style w:type="character" w:styleId="EndnoteReference">
    <w:name w:val="Endnote Reference"/>
    <w:basedOn w:val="DefaultParagraphFont"/>
    <w:semiHidden/>
    <w:unhideWhenUsed/>
    <w:rPr>
      <w:vertAlign w:val="superscript"/>
    </w:rPr>
  </w:style>
  <w:style w:type="paragraph" w:styleId="EndnoteText">
    <w:name w:val="Endnote Text"/>
    <w:basedOn w:val="Normal"/>
    <w:semiHidden/>
    <w:unhideWhenUsed/>
    <w:qFormat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qFormat/>
    <w:rPr>
      <w:vertAlign w:val="superscript"/>
    </w:r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customXml" Target="../customXml/item1.xml" /><Relationship Id="rId10" Type="http://schemas.openxmlformats.org/officeDocument/2006/relationships/styles" Target="styles.xml" /><Relationship Id="rId11" Type="http://schemas.openxmlformats.org/officeDocument/2006/relationships/webSettings" Target="webSettings.xml" /><Relationship Id="rId12" Type="http://schemas.openxmlformats.org/officeDocument/2006/relationships/fontTable" Target="fontTable.xml" /><Relationship Id="rId13" Type="http://schemas.openxmlformats.org/officeDocument/2006/relationships/settings" Target="settings.xml" /><Relationship Id="rId2" Type="http://schemas.openxmlformats.org/officeDocument/2006/relationships/customXml" Target="../customXml/item2.xml" /><Relationship Id="rId3" Type="http://schemas.openxmlformats.org/officeDocument/2006/relationships/customXml" Target="../customXml/item3.xml" /><Relationship Id="rId4" Type="http://schemas.openxmlformats.org/officeDocument/2006/relationships/customXml" Target="../customXml/item4.xml" /><Relationship Id="rId5" Type="http://schemas.openxmlformats.org/officeDocument/2006/relationships/customXml" Target="../customXml/item5.xml" /><Relationship Id="rId6" Type="http://schemas.openxmlformats.org/officeDocument/2006/relationships/customXml" Target="../customXml/item6.xml" /><Relationship Id="rId7" Type="http://schemas.openxmlformats.org/officeDocument/2006/relationships/customXml" Target="../customXml/item7.xml" /><Relationship Id="rId8" Type="http://schemas.openxmlformats.org/officeDocument/2006/relationships/footnotes" Target="footnotes.xm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3.xml" /></Relationships>
</file>

<file path=customXml/_rels/item4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4.xml" /></Relationships>
</file>

<file path=customXml/_rels/item5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5.xml" /></Relationships>
</file>

<file path=customXml/_rels/item6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6.xml" /></Relationships>
</file>

<file path=customXml/_rels/item7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7.xml" /></Relationships>
</file>

<file path=customXml/item1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1049-12.1.0.27458</vt:lpwstr>
  </property>
  <property fmtid="{D5CDD505-2E9C-101B-9397-08002B2CF9AE}" pid="3" name="ICV">
    <vt:lpwstr>B0FEFA7D0CE44779B6C9289F074BB2CD_11</vt:lpwstr>
  </property>
  <property fmtid="{D5CDD505-2E9C-101B-9397-08002B2CF9AE}" pid="4" name="KSOTemplateDocerSaveRecord">
    <vt:lpwstr>eyJoZGlkIjoiM2E0MTc2NDY2YjBmZmJmOWE1ODNiNzAwOGQxZWM5ZTgiLCJ1c2VySWQiOiI4MjQ2MzQ5OTM4NjcifQ==</vt:lpwstr>
  </property>
</Properties>
</file>

<file path=customXml/item2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1049-12.1.0.27458</vt:lpwstr>
  </property>
  <property fmtid="{D5CDD505-2E9C-101B-9397-08002B2CF9AE}" pid="3" name="ICV">
    <vt:lpwstr>9FEA6C74E66946C3A44399D28CAA43E9_11</vt:lpwstr>
  </property>
  <property fmtid="{D5CDD505-2E9C-101B-9397-08002B2CF9AE}" pid="4" name="KSOTemplateDocerSaveRecord">
    <vt:lpwstr>eyJoZGlkIjoiM2E0MTc2NDY2YjBmZmJmOWE1ODNiNzAwOGQxZWM5ZTgiLCJ1c2VySWQiOiI4MjQ2MzQ5OTM4NjcifQ==</vt:lpwstr>
  </property>
</Properties>
</file>

<file path=customXml/item3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4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1049-12.1.0.27458</vt:lpwstr>
  </property>
  <property fmtid="{D5CDD505-2E9C-101B-9397-08002B2CF9AE}" pid="3" name="ICV">
    <vt:lpwstr>0FB8268678974983BA16FD397BB10AB6_11</vt:lpwstr>
  </property>
  <property fmtid="{D5CDD505-2E9C-101B-9397-08002B2CF9AE}" pid="4" name="KSOTemplateDocerSaveRecord">
    <vt:lpwstr>eyJoZGlkIjoiM2E0MTc2NDY2YjBmZmJmOWE1ODNiNzAwOGQxZWM5ZTgiLCJ1c2VySWQiOiI4MjQ2MzQ5OTM4NjcifQ==</vt:lpwstr>
  </property>
</Properties>
</file>

<file path=customXml/item5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1049-12.1.0.27458</vt:lpwstr>
  </property>
  <property fmtid="{D5CDD505-2E9C-101B-9397-08002B2CF9AE}" pid="3" name="ICV">
    <vt:lpwstr>2F579A78B8FC45719687779D54E4665B_11</vt:lpwstr>
  </property>
  <property fmtid="{D5CDD505-2E9C-101B-9397-08002B2CF9AE}" pid="4" name="KSOTemplateDocerSaveRecord">
    <vt:lpwstr>eyJoZGlkIjoiM2E0MTc2NDY2YjBmZmJmOWE1ODNiNzAwOGQxZWM5ZTgiLCJ1c2VySWQiOiI4MjQ2MzQ5OTM4NjcifQ==</vt:lpwstr>
  </property>
</Properties>
</file>

<file path=customXml/item6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1049-12.1.0.27458</vt:lpwstr>
  </property>
  <property fmtid="{D5CDD505-2E9C-101B-9397-08002B2CF9AE}" pid="3" name="ICV">
    <vt:lpwstr>D1A77EDE09A24686A701F74BBFEAF0D2_11</vt:lpwstr>
  </property>
  <property fmtid="{D5CDD505-2E9C-101B-9397-08002B2CF9AE}" pid="4" name="KSOTemplateDocerSaveRecord">
    <vt:lpwstr>eyJoZGlkIjoiM2E0MTc2NDY2YjBmZmJmOWE1ODNiNzAwOGQxZWM5ZTgiLCJ1c2VySWQiOiI4MjQ2MzQ5OTM4NjcifQ==</vt:lpwstr>
  </property>
</Properties>
</file>

<file path=customXml/item7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1049-12.1.0.27458</vt:lpwstr>
  </property>
  <property fmtid="{D5CDD505-2E9C-101B-9397-08002B2CF9AE}" pid="3" name="ICV">
    <vt:lpwstr>695BA818AB094828A253F0148242D6E6_11</vt:lpwstr>
  </property>
  <property fmtid="{D5CDD505-2E9C-101B-9397-08002B2CF9AE}" pid="4" name="KSOTemplateDocerSaveRecord">
    <vt:lpwstr>eyJoZGlkIjoiM2E0MTc2NDY2YjBmZmJmOWE1ODNiNzAwOGQxZWM5ZTgiLCJ1c2VySWQiOiI4MjQ2MzQ5OTM4NjcifQ==</vt:lpwstr>
  </property>
</Properties>
</file>

<file path=customXml/itemProps1.xml><?xml version="1.0" encoding="utf-8"?>
<ds:datastoreItem xmlns:ds="http://schemas.openxmlformats.org/officeDocument/2006/customXml" ds:itemID="">
  <ds:schemaRefs/>
</ds:datastoreItem>
</file>

<file path=customXml/itemProps2.xml><?xml version="1.0" encoding="utf-8"?>
<ds:datastoreItem xmlns:ds="http://schemas.openxmlformats.org/officeDocument/2006/customXml" ds:itemID="">
  <ds:schemaRefs/>
</ds:datastoreItem>
</file>

<file path=customXml/itemProps3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4.xml><?xml version="1.0" encoding="utf-8"?>
<ds:datastoreItem xmlns:ds="http://schemas.openxmlformats.org/officeDocument/2006/customXml" ds:itemID="">
  <ds:schemaRefs/>
</ds:datastoreItem>
</file>

<file path=customXml/itemProps5.xml><?xml version="1.0" encoding="utf-8"?>
<ds:datastoreItem xmlns:ds="http://schemas.openxmlformats.org/officeDocument/2006/customXml" ds:itemID="">
  <ds:schemaRefs/>
</ds:datastoreItem>
</file>

<file path=customXml/itemProps6.xml><?xml version="1.0" encoding="utf-8"?>
<ds:datastoreItem xmlns:ds="http://schemas.openxmlformats.org/officeDocument/2006/customXml" ds:itemID="">
  <ds:schemaRefs/>
</ds:datastoreItem>
</file>

<file path=customXml/itemProps7.xml><?xml version="1.0" encoding="utf-8"?>
<ds:datastoreItem xmlns:ds="http://schemas.openxmlformats.org/officeDocument/2006/customXml" ds:itemID="">
  <ds:schemaRefs/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0</TotalTime>
  <Pages>1</Pages>
  <Words>0</Words>
  <Characters>0</Characters>
  <Application>WPS Office_12.1.0.27458_F1E327BC-269C-435d-A152-05C5408002CA</Application>
  <DocSecurity>0</DocSecurity>
  <Lines>0</Lines>
  <Paragraphs>0</Paragraphs>
  <CharactersWithSpaces>0</CharactersWithSpaces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WPS_1777877530</dc:creator>
  <cp:lastModifiedBy>WPS_1777877530</cp:lastModifiedBy>
  <cp:revision>1</cp:revision>
  <dcterms:created xsi:type="dcterms:W3CDTF">2026-07-22T07:29:00Z</dcterms:created>
  <dcterms:modified xsi:type="dcterms:W3CDTF">2026-07-22T07:29:30Z</dcterms:modified>
</cp:coreProperties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KSOProductBuildVer">
    <vt:lpwstr>1049-12.1.0.27458</vt:lpwstr>
  </property>
  <property fmtid="{D5CDD505-2E9C-101B-9397-08002B2CF9AE}" pid="3" name="ICV">
    <vt:lpwstr>B0FEFA7D0CE44779B6C9289F074BB2CD_11</vt:lpwstr>
  </property>
  <property fmtid="{D5CDD505-2E9C-101B-9397-08002B2CF9AE}" pid="4" name="KSOTemplateDocerSaveRecord">
    <vt:lpwstr>eyJoZGlkIjoiM2E0MTc2NDY2YjBmZmJmOWE1ODNiNzAwOGQxZWM5ZTgiLCJ1c2VySWQiOiI4MjQ2MzQ5OTM4NjcifQ_x003D__x003D_</vt:lpwstr>
  </property>
</Properties>
</file>